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23A7" w14:textId="77777777" w:rsidR="007723E9" w:rsidRDefault="006672C4" w:rsidP="006672C4">
      <w:pPr>
        <w:ind w:left="5664" w:firstLine="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="007723E9">
        <w:rPr>
          <w:b/>
          <w:sz w:val="20"/>
          <w:szCs w:val="20"/>
        </w:rPr>
        <w:t>Załącznik Nr 3</w:t>
      </w:r>
    </w:p>
    <w:p w14:paraId="7A8A7DE1" w14:textId="430CD874" w:rsidR="007723E9" w:rsidRDefault="007723E9" w:rsidP="007723E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672C4">
        <w:rPr>
          <w:b/>
          <w:sz w:val="20"/>
          <w:szCs w:val="20"/>
        </w:rPr>
        <w:t xml:space="preserve">              </w:t>
      </w:r>
      <w:r w:rsidRPr="00815D27">
        <w:rPr>
          <w:b/>
          <w:sz w:val="20"/>
          <w:szCs w:val="20"/>
        </w:rPr>
        <w:t xml:space="preserve">do Zarządzenia Nr </w:t>
      </w:r>
      <w:r>
        <w:rPr>
          <w:b/>
          <w:sz w:val="20"/>
          <w:szCs w:val="20"/>
        </w:rPr>
        <w:t>OPG</w:t>
      </w:r>
      <w:r w:rsidR="006669C8">
        <w:rPr>
          <w:b/>
          <w:sz w:val="20"/>
          <w:szCs w:val="20"/>
        </w:rPr>
        <w:t>.</w:t>
      </w:r>
      <w:r w:rsidR="00485A80">
        <w:rPr>
          <w:b/>
          <w:sz w:val="20"/>
          <w:szCs w:val="20"/>
        </w:rPr>
        <w:t>1</w:t>
      </w:r>
      <w:r w:rsidR="006669C8">
        <w:rPr>
          <w:b/>
          <w:sz w:val="20"/>
          <w:szCs w:val="20"/>
        </w:rPr>
        <w:t>.</w:t>
      </w:r>
      <w:r w:rsidR="00F81268">
        <w:rPr>
          <w:b/>
          <w:sz w:val="20"/>
          <w:szCs w:val="20"/>
        </w:rPr>
        <w:t>2</w:t>
      </w:r>
      <w:r w:rsidR="000B3269">
        <w:rPr>
          <w:b/>
          <w:sz w:val="20"/>
          <w:szCs w:val="20"/>
        </w:rPr>
        <w:t>02</w:t>
      </w:r>
      <w:r w:rsidR="00485A80">
        <w:rPr>
          <w:b/>
          <w:sz w:val="20"/>
          <w:szCs w:val="20"/>
        </w:rPr>
        <w:t>6</w:t>
      </w:r>
    </w:p>
    <w:p w14:paraId="2E0C1421" w14:textId="77777777" w:rsidR="007723E9" w:rsidRDefault="007723E9" w:rsidP="00C3504E">
      <w:pPr>
        <w:ind w:left="6372"/>
        <w:jc w:val="both"/>
        <w:rPr>
          <w:b/>
          <w:sz w:val="20"/>
          <w:szCs w:val="20"/>
        </w:rPr>
      </w:pPr>
      <w:r w:rsidRPr="00815D27">
        <w:rPr>
          <w:b/>
          <w:sz w:val="20"/>
          <w:szCs w:val="20"/>
        </w:rPr>
        <w:t>Wójta Gminy Suszec</w:t>
      </w:r>
    </w:p>
    <w:p w14:paraId="206D0557" w14:textId="46D08BC3" w:rsidR="007723E9" w:rsidRDefault="007723E9" w:rsidP="00715E32">
      <w:pPr>
        <w:ind w:left="5664" w:firstLine="708"/>
        <w:jc w:val="both"/>
        <w:rPr>
          <w:b/>
          <w:sz w:val="20"/>
          <w:szCs w:val="20"/>
        </w:rPr>
      </w:pPr>
      <w:r w:rsidRPr="00815D27">
        <w:rPr>
          <w:b/>
          <w:sz w:val="20"/>
          <w:szCs w:val="20"/>
        </w:rPr>
        <w:t>z dnia</w:t>
      </w:r>
      <w:r>
        <w:rPr>
          <w:b/>
          <w:sz w:val="20"/>
          <w:szCs w:val="20"/>
        </w:rPr>
        <w:t xml:space="preserve"> </w:t>
      </w:r>
      <w:r w:rsidR="000F08D7">
        <w:rPr>
          <w:b/>
          <w:sz w:val="20"/>
          <w:szCs w:val="20"/>
        </w:rPr>
        <w:t>23</w:t>
      </w:r>
      <w:r w:rsidR="00715E32">
        <w:rPr>
          <w:b/>
          <w:sz w:val="20"/>
          <w:szCs w:val="20"/>
        </w:rPr>
        <w:t>.0</w:t>
      </w:r>
      <w:r w:rsidR="006669C8">
        <w:rPr>
          <w:b/>
          <w:sz w:val="20"/>
          <w:szCs w:val="20"/>
        </w:rPr>
        <w:t>6</w:t>
      </w:r>
      <w:r w:rsidR="00715E32">
        <w:rPr>
          <w:b/>
          <w:sz w:val="20"/>
          <w:szCs w:val="20"/>
        </w:rPr>
        <w:t>.202</w:t>
      </w:r>
      <w:r w:rsidR="00485A80">
        <w:rPr>
          <w:b/>
          <w:sz w:val="20"/>
          <w:szCs w:val="20"/>
        </w:rPr>
        <w:t>6</w:t>
      </w:r>
      <w:r w:rsidR="00715E32">
        <w:rPr>
          <w:b/>
          <w:sz w:val="20"/>
          <w:szCs w:val="20"/>
        </w:rPr>
        <w:t xml:space="preserve"> r.</w:t>
      </w:r>
    </w:p>
    <w:p w14:paraId="11729BCC" w14:textId="77777777" w:rsidR="00715E32" w:rsidRDefault="00715E32" w:rsidP="00715E32">
      <w:pPr>
        <w:ind w:left="5664" w:firstLine="708"/>
        <w:jc w:val="both"/>
        <w:rPr>
          <w:rFonts w:eastAsia="Calibri"/>
          <w:b/>
          <w:color w:val="FF0000"/>
          <w:lang w:eastAsia="en-US"/>
        </w:rPr>
      </w:pPr>
    </w:p>
    <w:p w14:paraId="74CF95A2" w14:textId="77777777" w:rsidR="007723E9" w:rsidRDefault="007723E9" w:rsidP="007723E9">
      <w:pPr>
        <w:pStyle w:val="Domylnie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REGULAMIN PRACY KOMISJI KONKURSOWEJ</w:t>
      </w:r>
    </w:p>
    <w:p w14:paraId="5AAC4E5A" w14:textId="77777777" w:rsidR="007723E9" w:rsidRDefault="007723E9" w:rsidP="007723E9">
      <w:pPr>
        <w:pStyle w:val="Domylnie"/>
        <w:jc w:val="center"/>
      </w:pPr>
    </w:p>
    <w:p w14:paraId="1F46BF1E" w14:textId="77777777" w:rsidR="007723E9" w:rsidRDefault="007723E9" w:rsidP="007723E9">
      <w:pPr>
        <w:pStyle w:val="Domylni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14:paraId="781EB55E" w14:textId="09563D63" w:rsidR="007723E9" w:rsidRDefault="007723E9" w:rsidP="00181F71">
      <w:pPr>
        <w:pStyle w:val="Domylnie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81F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Czynności związane z przeprowadzeniem konkursu wykonuje </w:t>
      </w:r>
      <w:r w:rsidR="00181F7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omisja </w:t>
      </w:r>
      <w:proofErr w:type="gramStart"/>
      <w:r w:rsidR="00181F7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onkursowa, </w:t>
      </w:r>
      <w:r w:rsidR="00181F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powołan</w:t>
      </w:r>
      <w:r w:rsidR="007A42EE"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</w:t>
      </w:r>
      <w:r w:rsidR="007A42EE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arządzeniem Wójta Gminy Suszec, działająca zgodnie z zasadami określonymi </w:t>
      </w:r>
      <w:r w:rsidR="000B3269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w niniejszym Regulaminie Pracy Komisji.</w:t>
      </w:r>
    </w:p>
    <w:p w14:paraId="4D20BE53" w14:textId="101DA4D2" w:rsidR="007723E9" w:rsidRDefault="007723E9" w:rsidP="00C3504E">
      <w:pPr>
        <w:pStyle w:val="Domylnie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81F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Komisja rozpocznie swoją działalność z dniem powołania.</w:t>
      </w:r>
    </w:p>
    <w:p w14:paraId="7C3254A2" w14:textId="536EDF18" w:rsidR="007723E9" w:rsidRDefault="007723E9" w:rsidP="00C3504E">
      <w:pPr>
        <w:pStyle w:val="Domylnie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81F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Posiedzenia </w:t>
      </w:r>
      <w:r w:rsidR="00181F7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omisji zwołuje przewodniczący, który kieruje jej pracami. </w:t>
      </w:r>
    </w:p>
    <w:p w14:paraId="31E5CCEE" w14:textId="22A6ADCB" w:rsidR="007723E9" w:rsidRDefault="007723E9" w:rsidP="00C3504E">
      <w:pPr>
        <w:pStyle w:val="Domylnie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81F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Obe</w:t>
      </w:r>
      <w:r w:rsidR="000B3269">
        <w:rPr>
          <w:rFonts w:ascii="Times New Roman" w:hAnsi="Times New Roman" w:cs="Times New Roman"/>
        </w:rPr>
        <w:t xml:space="preserve">cność członków </w:t>
      </w:r>
      <w:r w:rsidR="00181F7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omisji na jej posiedzeniu jest obowiązkowa.</w:t>
      </w:r>
    </w:p>
    <w:p w14:paraId="57F38686" w14:textId="344B126B" w:rsidR="007723E9" w:rsidRDefault="007723E9" w:rsidP="00C3504E">
      <w:pPr>
        <w:pStyle w:val="Domylnie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181F7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Prace</w:t>
      </w:r>
      <w:r w:rsidR="00181F71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>omisji są ważne tylko przy udziale pełnego jej składu.</w:t>
      </w:r>
    </w:p>
    <w:p w14:paraId="347CA822" w14:textId="32E3E74D" w:rsidR="007723E9" w:rsidRDefault="007723E9" w:rsidP="00181F71">
      <w:pPr>
        <w:pStyle w:val="Domylnie"/>
        <w:ind w:left="142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C3504E">
        <w:rPr>
          <w:rFonts w:ascii="Times New Roman" w:hAnsi="Times New Roman" w:cs="Times New Roman"/>
        </w:rPr>
        <w:t xml:space="preserve"> </w:t>
      </w:r>
      <w:r w:rsidR="00181F7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Wszystkie decyzje dotyczące przebiegu konkursu </w:t>
      </w:r>
      <w:r w:rsidR="00181F7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omisja podejmuje w głosowaniu jawnym </w:t>
      </w:r>
      <w:r w:rsidR="00181F7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zwykłą większością głosów. </w:t>
      </w:r>
    </w:p>
    <w:p w14:paraId="2D4AF7F2" w14:textId="77777777" w:rsidR="007723E9" w:rsidRDefault="00C3504E" w:rsidP="00C3504E">
      <w:pPr>
        <w:pStyle w:val="Domylnie"/>
        <w:tabs>
          <w:tab w:val="left" w:pos="135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016BF5B" w14:textId="77777777" w:rsidR="007723E9" w:rsidRDefault="007723E9" w:rsidP="007723E9">
      <w:pPr>
        <w:pStyle w:val="Domylni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6672C4">
        <w:rPr>
          <w:rFonts w:ascii="Times New Roman" w:hAnsi="Times New Roman" w:cs="Times New Roman"/>
        </w:rPr>
        <w:t xml:space="preserve"> </w:t>
      </w:r>
    </w:p>
    <w:p w14:paraId="73B7C1A0" w14:textId="7783BED0" w:rsidR="00C3504E" w:rsidRDefault="000B3269" w:rsidP="00C3504E">
      <w:pPr>
        <w:pStyle w:val="Domylnie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81F7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Komisja </w:t>
      </w:r>
      <w:r w:rsidR="00181F71">
        <w:rPr>
          <w:rFonts w:ascii="Times New Roman" w:hAnsi="Times New Roman" w:cs="Times New Roman"/>
        </w:rPr>
        <w:t>k</w:t>
      </w:r>
      <w:r w:rsidR="007723E9">
        <w:rPr>
          <w:rFonts w:ascii="Times New Roman" w:hAnsi="Times New Roman" w:cs="Times New Roman"/>
        </w:rPr>
        <w:t xml:space="preserve">onkursowa przystępując do rozstrzygnięcia konkursu ofert, dokonuje kolejno </w:t>
      </w:r>
    </w:p>
    <w:p w14:paraId="6B8C0079" w14:textId="634E2988" w:rsidR="007723E9" w:rsidRDefault="00181F71" w:rsidP="00C3504E">
      <w:pPr>
        <w:pStyle w:val="Domylnie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723E9">
        <w:rPr>
          <w:rFonts w:ascii="Times New Roman" w:hAnsi="Times New Roman" w:cs="Times New Roman"/>
        </w:rPr>
        <w:t>następujących czynności:</w:t>
      </w:r>
    </w:p>
    <w:p w14:paraId="74FB0AC7" w14:textId="085BAF8C" w:rsidR="007723E9" w:rsidRDefault="00181F71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723E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 </w:t>
      </w:r>
      <w:r w:rsidR="007723E9">
        <w:rPr>
          <w:rFonts w:ascii="Times New Roman" w:hAnsi="Times New Roman" w:cs="Times New Roman"/>
        </w:rPr>
        <w:t>stwierdza prawidłowość ogłoszenia konkursu oraz liczbę otrzymanych ofert,</w:t>
      </w:r>
    </w:p>
    <w:p w14:paraId="5DD978FD" w14:textId="586A7D74" w:rsidR="007723E9" w:rsidRDefault="00181F71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723E9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 </w:t>
      </w:r>
      <w:r w:rsidR="007723E9">
        <w:rPr>
          <w:rFonts w:ascii="Times New Roman" w:hAnsi="Times New Roman" w:cs="Times New Roman"/>
        </w:rPr>
        <w:t>otwiera koperty z ofertami,</w:t>
      </w:r>
    </w:p>
    <w:p w14:paraId="52E12391" w14:textId="77777777" w:rsidR="002C3755" w:rsidRDefault="00181F71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723E9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 xml:space="preserve"> </w:t>
      </w:r>
      <w:r w:rsidR="007723E9">
        <w:rPr>
          <w:rFonts w:ascii="Times New Roman" w:hAnsi="Times New Roman" w:cs="Times New Roman"/>
        </w:rPr>
        <w:t xml:space="preserve">ustala, które z ofert spełniają warunki konkursu, </w:t>
      </w:r>
      <w:r w:rsidR="002C3755">
        <w:rPr>
          <w:rFonts w:ascii="Times New Roman" w:hAnsi="Times New Roman" w:cs="Times New Roman"/>
        </w:rPr>
        <w:t xml:space="preserve">jeżeli jest to niezbędne wzywa do </w:t>
      </w:r>
    </w:p>
    <w:p w14:paraId="7B03761F" w14:textId="7445FB37" w:rsidR="007723E9" w:rsidRDefault="002C3755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uzupełnienia ofert </w:t>
      </w:r>
    </w:p>
    <w:p w14:paraId="4ED778E6" w14:textId="406A509F" w:rsidR="007723E9" w:rsidRDefault="00181F71" w:rsidP="00181F71">
      <w:pPr>
        <w:pStyle w:val="Domylnie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723E9">
        <w:rPr>
          <w:rFonts w:ascii="Times New Roman" w:hAnsi="Times New Roman" w:cs="Times New Roman"/>
        </w:rPr>
        <w:t>4) odrzuca oferty nieodpowiadające warunkom konkursu lub złożone po wyznaczonym</w:t>
      </w:r>
      <w:r w:rsidR="00485A80">
        <w:rPr>
          <w:rFonts w:ascii="Times New Roman" w:hAnsi="Times New Roman" w:cs="Times New Roman"/>
        </w:rPr>
        <w:t xml:space="preserve"> </w:t>
      </w:r>
      <w:r w:rsidR="00C350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723E9">
        <w:rPr>
          <w:rFonts w:ascii="Times New Roman" w:hAnsi="Times New Roman" w:cs="Times New Roman"/>
        </w:rPr>
        <w:t>terminie,</w:t>
      </w:r>
    </w:p>
    <w:p w14:paraId="3B45F04A" w14:textId="4696EADF" w:rsidR="007723E9" w:rsidRDefault="00181F71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B326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 </w:t>
      </w:r>
      <w:r w:rsidR="000B3269">
        <w:rPr>
          <w:rFonts w:ascii="Times New Roman" w:hAnsi="Times New Roman" w:cs="Times New Roman"/>
        </w:rPr>
        <w:t>ogłasza O</w:t>
      </w:r>
      <w:r w:rsidR="007723E9">
        <w:rPr>
          <w:rFonts w:ascii="Times New Roman" w:hAnsi="Times New Roman" w:cs="Times New Roman"/>
        </w:rPr>
        <w:t>ferentom, które z ofert spełniają warunki konkursu, a które zostały odrzucone,</w:t>
      </w:r>
    </w:p>
    <w:p w14:paraId="39B16C1E" w14:textId="48470B51" w:rsidR="007723E9" w:rsidRDefault="00181F71" w:rsidP="00181F71">
      <w:pPr>
        <w:pStyle w:val="Domylnie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723E9">
        <w:rPr>
          <w:rFonts w:ascii="Times New Roman" w:hAnsi="Times New Roman" w:cs="Times New Roman"/>
        </w:rPr>
        <w:t>6) przyjmuje do protokołu wyjaśnienia i oświadczenia zg</w:t>
      </w:r>
      <w:r w:rsidR="000B3269">
        <w:rPr>
          <w:rFonts w:ascii="Times New Roman" w:hAnsi="Times New Roman" w:cs="Times New Roman"/>
        </w:rPr>
        <w:t>łoszone przez O</w:t>
      </w:r>
      <w:r w:rsidR="007723E9">
        <w:rPr>
          <w:rFonts w:ascii="Times New Roman" w:hAnsi="Times New Roman" w:cs="Times New Roman"/>
        </w:rPr>
        <w:t>ferentów, do których może występować o ich udzielenie i złożenie.</w:t>
      </w:r>
    </w:p>
    <w:p w14:paraId="668D853A" w14:textId="6F132BBA" w:rsidR="00C3504E" w:rsidRDefault="00181F71" w:rsidP="007723E9">
      <w:pPr>
        <w:pStyle w:val="Tekstpodstawowywcity"/>
        <w:ind w:left="0"/>
      </w:pPr>
      <w:r>
        <w:t xml:space="preserve"> </w:t>
      </w:r>
      <w:r w:rsidR="007723E9">
        <w:t xml:space="preserve">7) </w:t>
      </w:r>
      <w:r>
        <w:t xml:space="preserve"> k</w:t>
      </w:r>
      <w:r w:rsidR="007723E9">
        <w:t xml:space="preserve">omisja dokonuje oceny i proponuje Wójtowi Gminy Suszec wybór najkorzystniejszej </w:t>
      </w:r>
    </w:p>
    <w:p w14:paraId="5E3CE31A" w14:textId="28EC5A91" w:rsidR="007723E9" w:rsidRDefault="007723E9" w:rsidP="00181F71">
      <w:pPr>
        <w:pStyle w:val="Tekstpodstawowywcity"/>
        <w:rPr>
          <w:b/>
          <w:bCs/>
        </w:rPr>
      </w:pPr>
      <w:r>
        <w:t>oferty, na podstawie kryteriów wyboru oferty – ceny świadczenia zdrowotnego.</w:t>
      </w:r>
    </w:p>
    <w:p w14:paraId="60E13EE6" w14:textId="5B712CDF" w:rsidR="00C3504E" w:rsidRDefault="000B3269" w:rsidP="00C3504E">
      <w:pPr>
        <w:widowControl w:val="0"/>
        <w:autoSpaceDE w:val="0"/>
        <w:autoSpaceDN w:val="0"/>
        <w:adjustRightInd w:val="0"/>
        <w:ind w:hanging="284"/>
        <w:jc w:val="both"/>
      </w:pPr>
      <w:r>
        <w:t xml:space="preserve">2. </w:t>
      </w:r>
      <w:r w:rsidR="00181F71">
        <w:t xml:space="preserve">  </w:t>
      </w:r>
      <w:r>
        <w:t>Komisja K</w:t>
      </w:r>
      <w:r w:rsidR="007723E9">
        <w:t xml:space="preserve">onkursowa działa na posiedzeniach zamkniętych bez udziału </w:t>
      </w:r>
      <w:r>
        <w:t>O</w:t>
      </w:r>
      <w:r w:rsidR="007723E9">
        <w:t xml:space="preserve">ferentów, </w:t>
      </w:r>
      <w:r w:rsidR="00C3504E">
        <w:t xml:space="preserve">   </w:t>
      </w:r>
    </w:p>
    <w:p w14:paraId="3C36F152" w14:textId="7C76C69C" w:rsidR="007723E9" w:rsidRDefault="00C3504E" w:rsidP="00181F71">
      <w:pPr>
        <w:widowControl w:val="0"/>
        <w:autoSpaceDE w:val="0"/>
        <w:autoSpaceDN w:val="0"/>
        <w:adjustRightInd w:val="0"/>
        <w:ind w:left="142" w:hanging="284"/>
        <w:jc w:val="both"/>
      </w:pPr>
      <w:r>
        <w:t xml:space="preserve">   </w:t>
      </w:r>
      <w:r w:rsidR="00181F71">
        <w:t xml:space="preserve"> </w:t>
      </w:r>
      <w:r>
        <w:t xml:space="preserve"> </w:t>
      </w:r>
      <w:r w:rsidR="007723E9">
        <w:t>z wyjątkiem czynności, o których mowa w ust.1 pkt 1,</w:t>
      </w:r>
      <w:r w:rsidR="00181F71">
        <w:t xml:space="preserve"> </w:t>
      </w:r>
      <w:r w:rsidR="007723E9">
        <w:t>2 i 5, w których mogą oni</w:t>
      </w:r>
      <w:r w:rsidR="00181F71">
        <w:t xml:space="preserve">   </w:t>
      </w:r>
      <w:r w:rsidR="007723E9">
        <w:t xml:space="preserve"> </w:t>
      </w:r>
      <w:r w:rsidR="00181F71">
        <w:t xml:space="preserve"> </w:t>
      </w:r>
      <w:r w:rsidR="007723E9">
        <w:t>uczestniczyć.</w:t>
      </w:r>
    </w:p>
    <w:p w14:paraId="22D4A29E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26F5A58" w14:textId="77777777" w:rsidR="007723E9" w:rsidRDefault="007723E9" w:rsidP="007723E9">
      <w:pPr>
        <w:pStyle w:val="Domylni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  <w:r w:rsidR="006672C4">
        <w:rPr>
          <w:rFonts w:ascii="Times New Roman" w:hAnsi="Times New Roman" w:cs="Times New Roman"/>
        </w:rPr>
        <w:t xml:space="preserve"> </w:t>
      </w:r>
    </w:p>
    <w:p w14:paraId="14E9BEBC" w14:textId="77777777" w:rsidR="007723E9" w:rsidRDefault="007723E9" w:rsidP="00C3504E">
      <w:pPr>
        <w:pStyle w:val="Domylnie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przebiegu konkursu sporządza się protokół, który powinien zawierać:</w:t>
      </w:r>
    </w:p>
    <w:p w14:paraId="6646E0D3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oznaczenie miejsca i czasu rozstrzygnięcia konkursu,</w:t>
      </w:r>
    </w:p>
    <w:p w14:paraId="482BF723" w14:textId="0FD86A68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imio</w:t>
      </w:r>
      <w:r w:rsidR="000B3269">
        <w:rPr>
          <w:rFonts w:ascii="Times New Roman" w:hAnsi="Times New Roman" w:cs="Times New Roman"/>
        </w:rPr>
        <w:t xml:space="preserve">na i nazwiska członków </w:t>
      </w:r>
      <w:r w:rsidR="00181F71">
        <w:rPr>
          <w:rFonts w:ascii="Times New Roman" w:hAnsi="Times New Roman" w:cs="Times New Roman"/>
        </w:rPr>
        <w:t>k</w:t>
      </w:r>
      <w:r w:rsidR="000B3269">
        <w:rPr>
          <w:rFonts w:ascii="Times New Roman" w:hAnsi="Times New Roman" w:cs="Times New Roman"/>
        </w:rPr>
        <w:t xml:space="preserve">omisji </w:t>
      </w:r>
      <w:r w:rsidR="00181F7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onkursowej,</w:t>
      </w:r>
    </w:p>
    <w:p w14:paraId="59B4D68D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liczbę zgłoszonych ofert,</w:t>
      </w:r>
    </w:p>
    <w:p w14:paraId="0997BB17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wskazanie ofert odpowiadających warunkom konkursu,</w:t>
      </w:r>
    </w:p>
    <w:p w14:paraId="1CF108FF" w14:textId="77777777" w:rsidR="007723E9" w:rsidRDefault="007723E9" w:rsidP="00C3504E">
      <w:pPr>
        <w:pStyle w:val="Domylnie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wskazanie ofert nieodpowiadających warunkom konkursu lub zgłoszonych po terminie </w:t>
      </w:r>
      <w:r w:rsidR="00C3504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wraz z uzasadnieniem,</w:t>
      </w:r>
    </w:p>
    <w:p w14:paraId="65F2D57B" w14:textId="77777777" w:rsidR="007723E9" w:rsidRDefault="000B326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wyjaśnienia i oświadczenia O</w:t>
      </w:r>
      <w:r w:rsidR="007723E9">
        <w:rPr>
          <w:rFonts w:ascii="Times New Roman" w:hAnsi="Times New Roman" w:cs="Times New Roman"/>
        </w:rPr>
        <w:t>ferentów,</w:t>
      </w:r>
    </w:p>
    <w:p w14:paraId="2FF4CE63" w14:textId="66DC6C58" w:rsidR="007723E9" w:rsidRDefault="007723E9" w:rsidP="00C3504E">
      <w:pPr>
        <w:pStyle w:val="Domylnie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wskazanie najkorzystniejszej dla udzielającego zamówienia oferty albo stwierdzenia, że </w:t>
      </w:r>
      <w:r w:rsidR="002C3755">
        <w:rPr>
          <w:rFonts w:ascii="Times New Roman" w:hAnsi="Times New Roman" w:cs="Times New Roman"/>
        </w:rPr>
        <w:t xml:space="preserve">nie spełnia warunków </w:t>
      </w:r>
      <w:r>
        <w:rPr>
          <w:rFonts w:ascii="Times New Roman" w:hAnsi="Times New Roman" w:cs="Times New Roman"/>
        </w:rPr>
        <w:t>ofert</w:t>
      </w:r>
      <w:r w:rsidR="002C3755">
        <w:rPr>
          <w:rFonts w:ascii="Times New Roman" w:hAnsi="Times New Roman" w:cs="Times New Roman"/>
        </w:rPr>
        <w:t xml:space="preserve"> określonych w ogłoszeniu,</w:t>
      </w:r>
    </w:p>
    <w:p w14:paraId="5D9E8BB9" w14:textId="77777777" w:rsidR="007723E9" w:rsidRDefault="007723E9" w:rsidP="00C3504E">
      <w:pPr>
        <w:pStyle w:val="Domylnie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ewentual</w:t>
      </w:r>
      <w:r w:rsidR="000B3269">
        <w:rPr>
          <w:rFonts w:ascii="Times New Roman" w:hAnsi="Times New Roman" w:cs="Times New Roman"/>
        </w:rPr>
        <w:t>nie odrębne stanowisko członka Komisji K</w:t>
      </w:r>
      <w:r>
        <w:rPr>
          <w:rFonts w:ascii="Times New Roman" w:hAnsi="Times New Roman" w:cs="Times New Roman"/>
        </w:rPr>
        <w:t xml:space="preserve">onkursowej wobec rozstrzygnięć podjętych przez </w:t>
      </w:r>
      <w:r w:rsidR="000B326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omisję </w:t>
      </w:r>
      <w:r w:rsidR="000B3269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onkursową,</w:t>
      </w:r>
    </w:p>
    <w:p w14:paraId="2663174B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 wzmiankę o odczytaniu protokołu,</w:t>
      </w:r>
    </w:p>
    <w:p w14:paraId="42815EFB" w14:textId="77777777" w:rsidR="007723E9" w:rsidRDefault="000B3269" w:rsidP="006672C4">
      <w:pPr>
        <w:pStyle w:val="Domylnie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 podpisy członków K</w:t>
      </w:r>
      <w:r w:rsidR="007723E9">
        <w:rPr>
          <w:rFonts w:ascii="Times New Roman" w:hAnsi="Times New Roman" w:cs="Times New Roman"/>
        </w:rPr>
        <w:t>omisji.</w:t>
      </w:r>
    </w:p>
    <w:p w14:paraId="782588A4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</w:p>
    <w:p w14:paraId="52F7E407" w14:textId="77777777" w:rsidR="008E4068" w:rsidRDefault="008E4068" w:rsidP="007723E9">
      <w:pPr>
        <w:pStyle w:val="Domylnie"/>
        <w:jc w:val="both"/>
        <w:rPr>
          <w:rFonts w:ascii="Times New Roman" w:hAnsi="Times New Roman" w:cs="Times New Roman"/>
        </w:rPr>
      </w:pPr>
    </w:p>
    <w:p w14:paraId="0AF3C27A" w14:textId="77777777" w:rsidR="008E4068" w:rsidRDefault="008E4068" w:rsidP="007723E9">
      <w:pPr>
        <w:pStyle w:val="Domylnie"/>
        <w:jc w:val="both"/>
        <w:rPr>
          <w:rFonts w:ascii="Times New Roman" w:hAnsi="Times New Roman" w:cs="Times New Roman"/>
        </w:rPr>
      </w:pPr>
    </w:p>
    <w:p w14:paraId="4478854E" w14:textId="77777777" w:rsidR="007723E9" w:rsidRDefault="007723E9" w:rsidP="007723E9">
      <w:pPr>
        <w:pStyle w:val="Domylni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5E9EEA02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jest ważny, nawet, gdy do postępowania konkursowego wpłynie jedna oferta, która spełnia warunki konkursu, a posiadane przez organizatora konkursu środki przeznaczone na realizację programu zdrowotnego pozwolą przy zaproponowanej w tej ofercie cenie, na realizacje programu zdrowotnego.</w:t>
      </w:r>
    </w:p>
    <w:p w14:paraId="1184456B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A67C28F" w14:textId="77777777" w:rsidR="007723E9" w:rsidRDefault="007723E9" w:rsidP="007723E9">
      <w:pPr>
        <w:pStyle w:val="Domylni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14:paraId="199FB3A1" w14:textId="3A99F465" w:rsidR="007723E9" w:rsidRDefault="002C3755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członków komisji konkursowej stosuje się odpowiednio art. 24 ust. 1 i ust. 2 Kodeksu Postępowania Administracyjnego.</w:t>
      </w:r>
      <w:r w:rsidR="00BB25B1">
        <w:rPr>
          <w:rFonts w:ascii="Times New Roman" w:hAnsi="Times New Roman" w:cs="Times New Roman"/>
        </w:rPr>
        <w:t xml:space="preserve"> </w:t>
      </w:r>
      <w:r w:rsidR="000B3269">
        <w:rPr>
          <w:rFonts w:ascii="Times New Roman" w:hAnsi="Times New Roman" w:cs="Times New Roman"/>
        </w:rPr>
        <w:t xml:space="preserve">Członkowie </w:t>
      </w:r>
      <w:r w:rsidR="00181F71">
        <w:rPr>
          <w:rFonts w:ascii="Times New Roman" w:hAnsi="Times New Roman" w:cs="Times New Roman"/>
        </w:rPr>
        <w:t>k</w:t>
      </w:r>
      <w:r w:rsidR="007723E9">
        <w:rPr>
          <w:rFonts w:ascii="Times New Roman" w:hAnsi="Times New Roman" w:cs="Times New Roman"/>
        </w:rPr>
        <w:t xml:space="preserve">omisji </w:t>
      </w:r>
      <w:r w:rsidR="00181F71">
        <w:rPr>
          <w:rFonts w:ascii="Times New Roman" w:hAnsi="Times New Roman" w:cs="Times New Roman"/>
        </w:rPr>
        <w:t>k</w:t>
      </w:r>
      <w:r w:rsidR="007723E9">
        <w:rPr>
          <w:rFonts w:ascii="Times New Roman" w:hAnsi="Times New Roman" w:cs="Times New Roman"/>
        </w:rPr>
        <w:t xml:space="preserve">onkursowej zobowiązani są do złożenia oświadczenia, że nie podlegają </w:t>
      </w:r>
      <w:r w:rsidR="000B3269">
        <w:rPr>
          <w:rFonts w:ascii="Times New Roman" w:hAnsi="Times New Roman" w:cs="Times New Roman"/>
        </w:rPr>
        <w:t xml:space="preserve">wyłączeniu od udziału w pracach </w:t>
      </w:r>
      <w:r w:rsidR="00181F71">
        <w:rPr>
          <w:rFonts w:ascii="Times New Roman" w:hAnsi="Times New Roman" w:cs="Times New Roman"/>
        </w:rPr>
        <w:t>k</w:t>
      </w:r>
      <w:r w:rsidR="007723E9">
        <w:rPr>
          <w:rFonts w:ascii="Times New Roman" w:hAnsi="Times New Roman" w:cs="Times New Roman"/>
        </w:rPr>
        <w:t>omisji, gdyż nie zaistniały w stosunku do nich przesłanki określone w przepisie art. 24</w:t>
      </w:r>
      <w:r>
        <w:rPr>
          <w:rFonts w:ascii="Times New Roman" w:hAnsi="Times New Roman" w:cs="Times New Roman"/>
        </w:rPr>
        <w:t xml:space="preserve"> ust. 1 i ust. 2 K</w:t>
      </w:r>
      <w:r w:rsidR="007723E9">
        <w:rPr>
          <w:rFonts w:ascii="Times New Roman" w:hAnsi="Times New Roman" w:cs="Times New Roman"/>
        </w:rPr>
        <w:t xml:space="preserve">odeksu </w:t>
      </w:r>
      <w:r>
        <w:rPr>
          <w:rFonts w:ascii="Times New Roman" w:hAnsi="Times New Roman" w:cs="Times New Roman"/>
        </w:rPr>
        <w:t>P</w:t>
      </w:r>
      <w:r w:rsidR="007723E9">
        <w:rPr>
          <w:rFonts w:ascii="Times New Roman" w:hAnsi="Times New Roman" w:cs="Times New Roman"/>
        </w:rPr>
        <w:t xml:space="preserve">ostępowania </w:t>
      </w:r>
      <w:r>
        <w:rPr>
          <w:rFonts w:ascii="Times New Roman" w:hAnsi="Times New Roman" w:cs="Times New Roman"/>
        </w:rPr>
        <w:t>A</w:t>
      </w:r>
      <w:r w:rsidR="007723E9">
        <w:rPr>
          <w:rFonts w:ascii="Times New Roman" w:hAnsi="Times New Roman" w:cs="Times New Roman"/>
        </w:rPr>
        <w:t>dministracyjnego.</w:t>
      </w:r>
    </w:p>
    <w:p w14:paraId="1EBAEC80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</w:p>
    <w:p w14:paraId="040FA925" w14:textId="77777777" w:rsidR="007723E9" w:rsidRDefault="007723E9" w:rsidP="007723E9">
      <w:pPr>
        <w:pStyle w:val="Domylni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67D89E38" w14:textId="00B9BBBF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Wyboru realizatora programu zdrowotnego dokonuje Wójt Gminy Suszec w oparciu o dane zgromadzone w trakcie prac </w:t>
      </w:r>
      <w:r w:rsidR="00181F7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omisji.</w:t>
      </w:r>
    </w:p>
    <w:p w14:paraId="7C3AC9DE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</w:p>
    <w:p w14:paraId="765F4FB1" w14:textId="77777777" w:rsidR="007723E9" w:rsidRDefault="007723E9" w:rsidP="007723E9">
      <w:pPr>
        <w:pStyle w:val="Domylni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7</w:t>
      </w:r>
    </w:p>
    <w:p w14:paraId="418137DB" w14:textId="51312D9B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</w:t>
      </w:r>
      <w:r w:rsidR="00181F7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onkursowa niezwłocznie zawiadamia </w:t>
      </w:r>
      <w:r w:rsidR="000B326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ferentów o zakończeniu konkursu i jego wyniku na piśmie.</w:t>
      </w:r>
    </w:p>
    <w:p w14:paraId="15489E75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</w:p>
    <w:p w14:paraId="1DF3B670" w14:textId="77777777" w:rsidR="007723E9" w:rsidRDefault="007723E9" w:rsidP="007723E9">
      <w:pPr>
        <w:pStyle w:val="Domylni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29AAA88D" w14:textId="47FF942A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rozwiązuje się z chwilą rozstrzygnięcia konkursu ofert i podpisania umowy na świadczenia zdrowotne, które mają być udzielane w ramach programu </w:t>
      </w:r>
      <w:r w:rsidR="00181F71">
        <w:rPr>
          <w:rFonts w:ascii="Times New Roman" w:hAnsi="Times New Roman" w:cs="Times New Roman"/>
        </w:rPr>
        <w:t xml:space="preserve">polityki </w:t>
      </w:r>
      <w:r>
        <w:rPr>
          <w:rFonts w:ascii="Times New Roman" w:hAnsi="Times New Roman" w:cs="Times New Roman"/>
        </w:rPr>
        <w:t>zdrowotne</w:t>
      </w:r>
      <w:r w:rsidR="00181F7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</w:t>
      </w:r>
    </w:p>
    <w:p w14:paraId="1310F61A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</w:p>
    <w:p w14:paraId="0CBE04DC" w14:textId="77777777" w:rsidR="007723E9" w:rsidRDefault="007723E9" w:rsidP="007723E9">
      <w:pPr>
        <w:pStyle w:val="Domylnie"/>
        <w:jc w:val="both"/>
        <w:rPr>
          <w:rFonts w:ascii="Times New Roman" w:hAnsi="Times New Roman" w:cs="Times New Roman"/>
        </w:rPr>
      </w:pPr>
    </w:p>
    <w:p w14:paraId="70CD3559" w14:textId="77777777" w:rsidR="007723E9" w:rsidRDefault="007723E9" w:rsidP="007723E9">
      <w:pPr>
        <w:spacing w:after="200" w:line="276" w:lineRule="auto"/>
        <w:jc w:val="both"/>
      </w:pPr>
    </w:p>
    <w:p w14:paraId="0B8497D6" w14:textId="77777777" w:rsidR="007723E9" w:rsidRDefault="007723E9" w:rsidP="007723E9">
      <w:pPr>
        <w:spacing w:after="200" w:line="276" w:lineRule="auto"/>
        <w:jc w:val="both"/>
      </w:pPr>
    </w:p>
    <w:p w14:paraId="78C1B3FF" w14:textId="77777777" w:rsidR="007723E9" w:rsidRDefault="007723E9" w:rsidP="007723E9">
      <w:pPr>
        <w:spacing w:after="200" w:line="276" w:lineRule="auto"/>
        <w:jc w:val="both"/>
      </w:pPr>
    </w:p>
    <w:p w14:paraId="3A2333E0" w14:textId="77777777" w:rsidR="007723E9" w:rsidRDefault="007723E9" w:rsidP="007723E9">
      <w:pPr>
        <w:spacing w:after="200" w:line="276" w:lineRule="auto"/>
        <w:jc w:val="both"/>
      </w:pPr>
    </w:p>
    <w:p w14:paraId="7389E420" w14:textId="77777777" w:rsidR="007723E9" w:rsidRDefault="007723E9" w:rsidP="007723E9">
      <w:pPr>
        <w:spacing w:after="200" w:line="276" w:lineRule="auto"/>
        <w:jc w:val="both"/>
      </w:pPr>
    </w:p>
    <w:p w14:paraId="0C0191F8" w14:textId="77777777" w:rsidR="007723E9" w:rsidRDefault="007723E9" w:rsidP="007723E9">
      <w:pPr>
        <w:spacing w:after="200" w:line="276" w:lineRule="auto"/>
        <w:jc w:val="both"/>
      </w:pPr>
    </w:p>
    <w:p w14:paraId="334991C4" w14:textId="77777777" w:rsidR="007723E9" w:rsidRDefault="007723E9" w:rsidP="007723E9">
      <w:pPr>
        <w:spacing w:after="200" w:line="276" w:lineRule="auto"/>
        <w:jc w:val="both"/>
      </w:pPr>
    </w:p>
    <w:p w14:paraId="2869C84C" w14:textId="77777777" w:rsidR="007723E9" w:rsidRDefault="007723E9" w:rsidP="007723E9">
      <w:pPr>
        <w:spacing w:after="200" w:line="276" w:lineRule="auto"/>
        <w:jc w:val="both"/>
      </w:pPr>
    </w:p>
    <w:p w14:paraId="7D35D902" w14:textId="77777777" w:rsidR="007723E9" w:rsidRDefault="007723E9" w:rsidP="007723E9">
      <w:pPr>
        <w:spacing w:after="200" w:line="276" w:lineRule="auto"/>
        <w:jc w:val="both"/>
      </w:pPr>
    </w:p>
    <w:p w14:paraId="15D313EC" w14:textId="77777777" w:rsidR="007723E9" w:rsidRDefault="007723E9" w:rsidP="007723E9">
      <w:pPr>
        <w:spacing w:after="200" w:line="276" w:lineRule="auto"/>
        <w:jc w:val="both"/>
      </w:pPr>
    </w:p>
    <w:p w14:paraId="5DAFF151" w14:textId="77777777" w:rsidR="00AB2927" w:rsidRDefault="00AB2927"/>
    <w:sectPr w:rsidR="00AB2927" w:rsidSect="006672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3E9"/>
    <w:rsid w:val="000B3269"/>
    <w:rsid w:val="000F08D7"/>
    <w:rsid w:val="00155D3E"/>
    <w:rsid w:val="001803FE"/>
    <w:rsid w:val="00181F71"/>
    <w:rsid w:val="001870B8"/>
    <w:rsid w:val="002C3755"/>
    <w:rsid w:val="00485A80"/>
    <w:rsid w:val="004E596E"/>
    <w:rsid w:val="006669C8"/>
    <w:rsid w:val="006672C4"/>
    <w:rsid w:val="0067650C"/>
    <w:rsid w:val="006E24AA"/>
    <w:rsid w:val="00715E32"/>
    <w:rsid w:val="007723E9"/>
    <w:rsid w:val="007914CF"/>
    <w:rsid w:val="007A42EE"/>
    <w:rsid w:val="00811D3E"/>
    <w:rsid w:val="008E4068"/>
    <w:rsid w:val="0090651A"/>
    <w:rsid w:val="009B71DB"/>
    <w:rsid w:val="00AA06BC"/>
    <w:rsid w:val="00AB2927"/>
    <w:rsid w:val="00AF5B4E"/>
    <w:rsid w:val="00B12F75"/>
    <w:rsid w:val="00B61589"/>
    <w:rsid w:val="00BB25B1"/>
    <w:rsid w:val="00BD17E1"/>
    <w:rsid w:val="00C3504E"/>
    <w:rsid w:val="00F81268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46D6"/>
  <w15:docId w15:val="{46D1C1D7-E5D5-4869-A41A-1CC38960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7723E9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E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lnie">
    <w:name w:val="Domyślnie"/>
    <w:rsid w:val="007723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BarbaraDz</dc:creator>
  <cp:lastModifiedBy>GrazynaP</cp:lastModifiedBy>
  <cp:revision>27</cp:revision>
  <cp:lastPrinted>2026-06-23T11:50:00Z</cp:lastPrinted>
  <dcterms:created xsi:type="dcterms:W3CDTF">2020-04-17T07:48:00Z</dcterms:created>
  <dcterms:modified xsi:type="dcterms:W3CDTF">2026-06-23T11:50:00Z</dcterms:modified>
</cp:coreProperties>
</file>