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710" w14:textId="77101A98" w:rsidR="005E4A6D" w:rsidRPr="00AA4F5F" w:rsidRDefault="00AA4F5F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>
        <w:rPr>
          <w:rFonts w:ascii="Times New Roman" w:hAnsi="Times New Roman" w:cs="Times New Roman"/>
          <w:sz w:val="28"/>
          <w:szCs w:val="28"/>
        </w:rPr>
        <w:t>leśny</w:t>
      </w:r>
      <w:r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>
        <w:rPr>
          <w:rFonts w:ascii="Times New Roman" w:hAnsi="Times New Roman" w:cs="Times New Roman"/>
          <w:sz w:val="28"/>
          <w:szCs w:val="28"/>
        </w:rPr>
        <w:t>K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2813FF">
        <w:rPr>
          <w:rFonts w:ascii="Times New Roman" w:hAnsi="Times New Roman" w:cs="Times New Roman"/>
          <w:sz w:val="28"/>
          <w:szCs w:val="28"/>
        </w:rPr>
        <w:t>19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2813FF">
        <w:rPr>
          <w:rFonts w:ascii="Times New Roman" w:hAnsi="Times New Roman" w:cs="Times New Roman"/>
          <w:sz w:val="28"/>
          <w:szCs w:val="28"/>
        </w:rPr>
        <w:t>2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>sprzedaży drewna, obliczonej według średniej ceny drewna uzyskanej przez nadleśnictwa za pierwsze trzy kwartały 20</w:t>
      </w:r>
      <w:r w:rsidR="00FE5EBA">
        <w:rPr>
          <w:rFonts w:ascii="Times New Roman" w:hAnsi="Times New Roman" w:cs="Times New Roman"/>
          <w:sz w:val="28"/>
          <w:szCs w:val="28"/>
        </w:rPr>
        <w:t>2</w:t>
      </w:r>
      <w:r w:rsidR="002813FF">
        <w:rPr>
          <w:rFonts w:ascii="Times New Roman" w:hAnsi="Times New Roman" w:cs="Times New Roman"/>
          <w:sz w:val="28"/>
          <w:szCs w:val="28"/>
        </w:rPr>
        <w:t>2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AA4F5F">
        <w:rPr>
          <w:rFonts w:ascii="Times New Roman" w:hAnsi="Times New Roman" w:cs="Times New Roman"/>
          <w:sz w:val="28"/>
          <w:szCs w:val="28"/>
        </w:rPr>
        <w:t>(M.P. z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2813FF">
        <w:rPr>
          <w:rFonts w:ascii="Times New Roman" w:hAnsi="Times New Roman" w:cs="Times New Roman"/>
          <w:sz w:val="28"/>
          <w:szCs w:val="28"/>
        </w:rPr>
        <w:t>2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r., poz. </w:t>
      </w:r>
      <w:r w:rsidR="005F7D7D">
        <w:rPr>
          <w:rFonts w:ascii="Times New Roman" w:hAnsi="Times New Roman" w:cs="Times New Roman"/>
          <w:sz w:val="28"/>
          <w:szCs w:val="28"/>
        </w:rPr>
        <w:t>9</w:t>
      </w:r>
      <w:r w:rsidR="002813FF">
        <w:rPr>
          <w:rFonts w:ascii="Times New Roman" w:hAnsi="Times New Roman" w:cs="Times New Roman"/>
          <w:sz w:val="28"/>
          <w:szCs w:val="28"/>
        </w:rPr>
        <w:t>96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2813FF">
        <w:rPr>
          <w:rFonts w:ascii="Times New Roman" w:hAnsi="Times New Roman" w:cs="Times New Roman"/>
          <w:sz w:val="28"/>
          <w:szCs w:val="28"/>
        </w:rPr>
        <w:t>323,18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02186" w14:textId="472418AA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03231">
        <w:rPr>
          <w:rFonts w:ascii="Times New Roman" w:hAnsi="Times New Roman" w:cs="Times New Roman"/>
          <w:sz w:val="28"/>
          <w:szCs w:val="28"/>
        </w:rPr>
        <w:t>w 202</w:t>
      </w:r>
      <w:r w:rsidR="002813FF">
        <w:rPr>
          <w:rFonts w:ascii="Times New Roman" w:hAnsi="Times New Roman" w:cs="Times New Roman"/>
          <w:sz w:val="28"/>
          <w:szCs w:val="28"/>
        </w:rPr>
        <w:t>3</w:t>
      </w:r>
      <w:r w:rsidR="00A03231">
        <w:rPr>
          <w:rFonts w:ascii="Times New Roman" w:hAnsi="Times New Roman" w:cs="Times New Roman"/>
          <w:sz w:val="28"/>
          <w:szCs w:val="28"/>
        </w:rPr>
        <w:t xml:space="preserve"> roku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2813FF">
        <w:rPr>
          <w:rFonts w:ascii="Times New Roman" w:hAnsi="Times New Roman" w:cs="Times New Roman"/>
          <w:b/>
          <w:sz w:val="28"/>
          <w:szCs w:val="28"/>
        </w:rPr>
        <w:t>71,0996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14:paraId="5279DB03" w14:textId="29FB94E2" w:rsid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="002813FF">
        <w:rPr>
          <w:rFonts w:ascii="Times New Roman" w:hAnsi="Times New Roman" w:cs="Times New Roman"/>
          <w:b/>
          <w:sz w:val="28"/>
          <w:szCs w:val="28"/>
        </w:rPr>
        <w:t>35,5498</w:t>
      </w:r>
      <w:r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927E" w14:textId="77777777" w:rsidR="002813FF" w:rsidRDefault="002813FF" w:rsidP="002813FF">
      <w:pPr>
        <w:jc w:val="both"/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5A68E19" w14:textId="110CB07D" w:rsidR="002813FF" w:rsidRPr="001829A0" w:rsidRDefault="002813FF" w:rsidP="002813FF">
      <w:pPr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Stawka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leśnego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nie podlega 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do pełnych złotych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podlega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natomiast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kwota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leśnego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, stosownie do art. 63 § 1 ustawy Ordynacja podatkowa.</w:t>
      </w:r>
    </w:p>
    <w:p w14:paraId="4C59A989" w14:textId="26C9D658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2830C530" w14:textId="01A6A5C6" w:rsidR="00D83EC6" w:rsidRPr="00AA4F5F" w:rsidRDefault="00281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C9325D" wp14:editId="3A9BAF73">
            <wp:extent cx="5760720" cy="42373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EC6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2813FF"/>
    <w:rsid w:val="003F1F67"/>
    <w:rsid w:val="005E4A6D"/>
    <w:rsid w:val="005F7D7D"/>
    <w:rsid w:val="007F4ABB"/>
    <w:rsid w:val="00920E33"/>
    <w:rsid w:val="00A03231"/>
    <w:rsid w:val="00A36408"/>
    <w:rsid w:val="00AA4F5F"/>
    <w:rsid w:val="00D31101"/>
    <w:rsid w:val="00D83EC6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16</cp:revision>
  <cp:lastPrinted>2020-12-08T08:50:00Z</cp:lastPrinted>
  <dcterms:created xsi:type="dcterms:W3CDTF">2018-11-06T13:49:00Z</dcterms:created>
  <dcterms:modified xsi:type="dcterms:W3CDTF">2022-10-21T10:27:00Z</dcterms:modified>
</cp:coreProperties>
</file>