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81235A">
        <w:rPr>
          <w:rFonts w:asciiTheme="minorHAnsi" w:hAnsiTheme="minorHAnsi"/>
          <w:b/>
          <w:i/>
          <w:sz w:val="20"/>
          <w:szCs w:val="20"/>
        </w:rPr>
        <w:t>Przebudowa skrzyżowania ul</w:t>
      </w:r>
      <w:r w:rsidR="005A37C2">
        <w:rPr>
          <w:rFonts w:asciiTheme="minorHAnsi" w:hAnsiTheme="minorHAnsi"/>
          <w:b/>
          <w:i/>
          <w:sz w:val="20"/>
          <w:szCs w:val="20"/>
        </w:rPr>
        <w:t>. Jesionowej i ks. Popiełuszki w Radostowicach”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DB3C94">
        <w:rPr>
          <w:rFonts w:asciiTheme="minorHAnsi" w:hAnsiTheme="minorHAnsi" w:cstheme="minorHAnsi"/>
          <w:b/>
          <w:sz w:val="20"/>
          <w:szCs w:val="20"/>
          <w:lang w:eastAsia="ar-SA"/>
        </w:rPr>
        <w:t>27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5A37C2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 w:rsidR="00DB3C94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.201</w:t>
      </w:r>
      <w:r w:rsidR="005A37C2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48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 lub 72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83562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AC5F53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EB02CB" w:rsidP="00EB02CB">
      <w:pPr>
        <w:widowControl/>
        <w:tabs>
          <w:tab w:val="left" w:pos="709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 </w:t>
      </w:r>
      <w:proofErr w:type="spellStart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367236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pict>
          <v:rect id="Prostokąt 1" o:spid="_x0000_s1026" style="position:absolute;left:0;text-align:left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</w:pic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DB3C94" w:rsidRDefault="00DB3C94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81235A">
        <w:rPr>
          <w:rFonts w:asciiTheme="minorHAnsi" w:hAnsiTheme="minorHAnsi"/>
          <w:b/>
          <w:i/>
          <w:sz w:val="20"/>
          <w:szCs w:val="20"/>
        </w:rPr>
        <w:t>Przebudowa skrzyżowania ul. Jesionowej                   i ks. Popiełuszki w Radostowicach</w:t>
      </w:r>
      <w:r w:rsidR="005A37C2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6438D2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DB3C94" w:rsidRDefault="00DB3C94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1235A">
        <w:rPr>
          <w:rFonts w:asciiTheme="minorHAnsi" w:hAnsiTheme="minorHAnsi"/>
          <w:b/>
          <w:i/>
          <w:sz w:val="20"/>
          <w:szCs w:val="20"/>
        </w:rPr>
        <w:t>Przebudowa skrzyżowania ul. Jesionowej                              i ks. Popiełuszki w Radostowicach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E3963" w:rsidRDefault="003E3963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AC18CC" w:rsidRDefault="00AC18C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B31D8" w:rsidRDefault="002B31D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 w:rsidR="0081235A">
        <w:rPr>
          <w:rFonts w:asciiTheme="minorHAnsi" w:hAnsiTheme="minorHAnsi"/>
          <w:b/>
          <w:i/>
          <w:sz w:val="20"/>
          <w:szCs w:val="20"/>
        </w:rPr>
        <w:t>Przebudowa skrzyżowania ul. Jesionowej i ks. Popiełuszki w Radostowicach”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  <w:u w:val="single"/>
        </w:rPr>
      </w:pPr>
      <w:r w:rsidRPr="005960DB">
        <w:rPr>
          <w:rFonts w:ascii="Calibri" w:hAnsi="Calibri"/>
          <w:b/>
          <w:i/>
          <w:sz w:val="18"/>
          <w:szCs w:val="18"/>
          <w:u w:val="single"/>
        </w:rPr>
        <w:t>-</w:t>
      </w:r>
      <w:r w:rsidRPr="005960DB">
        <w:rPr>
          <w:rFonts w:ascii="Calibri" w:hAnsi="Calibri"/>
          <w:b/>
          <w:i/>
          <w:sz w:val="18"/>
          <w:szCs w:val="18"/>
          <w:u w:val="single"/>
        </w:rPr>
        <w:tab/>
        <w:t xml:space="preserve">wymagane minimum: </w:t>
      </w: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960DB">
        <w:rPr>
          <w:rFonts w:ascii="Calibri" w:hAnsi="Calibri"/>
          <w:b/>
          <w:i/>
          <w:sz w:val="18"/>
          <w:szCs w:val="18"/>
        </w:rPr>
        <w:t>a)</w:t>
      </w:r>
      <w:r w:rsidRPr="005960DB">
        <w:rPr>
          <w:rFonts w:ascii="Calibri" w:hAnsi="Calibri"/>
          <w:b/>
          <w:i/>
          <w:sz w:val="18"/>
          <w:szCs w:val="18"/>
        </w:rPr>
        <w:tab/>
        <w:t>wykonanie co najmniej jednego zamówienia polegającego na budowie/przebudowie drogi/parkingu o nawierzchni z kostki betonowej/płyt pełnych lub ażurowych; w sposób należyty oraz zgodnie z zasadami sztuki budowlanej i prawidłowo ukończone;</w:t>
      </w: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960DB">
        <w:rPr>
          <w:rFonts w:ascii="Calibri" w:hAnsi="Calibri"/>
          <w:b/>
          <w:i/>
          <w:sz w:val="18"/>
          <w:szCs w:val="18"/>
        </w:rPr>
        <w:t xml:space="preserve">Zakres wykazanych robót musi obejmować: wykonanie pełnej konstrukcji drogi, parkingu: </w:t>
      </w:r>
      <w:r w:rsidRPr="00C76300">
        <w:rPr>
          <w:rFonts w:ascii="Calibri" w:hAnsi="Calibri"/>
          <w:b/>
          <w:i/>
          <w:sz w:val="18"/>
          <w:szCs w:val="18"/>
          <w:highlight w:val="yellow"/>
        </w:rPr>
        <w:t>podbudowy i nawierzchni z kostki betonowej lub płyt betonowych pełnych lub ażurowych, na powierzchni min. 500 m2</w:t>
      </w:r>
      <w:r w:rsidRPr="005960DB">
        <w:rPr>
          <w:rFonts w:ascii="Calibri" w:hAnsi="Calibri"/>
          <w:b/>
          <w:i/>
          <w:sz w:val="18"/>
          <w:szCs w:val="18"/>
        </w:rPr>
        <w:t>;</w:t>
      </w: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6"/>
          <w:szCs w:val="16"/>
        </w:rPr>
      </w:pP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960DB">
        <w:rPr>
          <w:rFonts w:ascii="Calibri" w:hAnsi="Calibri"/>
          <w:b/>
          <w:i/>
          <w:sz w:val="18"/>
          <w:szCs w:val="18"/>
        </w:rPr>
        <w:t>oraz</w:t>
      </w: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960DB">
        <w:rPr>
          <w:rFonts w:ascii="Calibri" w:hAnsi="Calibri"/>
          <w:b/>
          <w:i/>
          <w:sz w:val="18"/>
          <w:szCs w:val="18"/>
        </w:rPr>
        <w:t>b)</w:t>
      </w:r>
      <w:r w:rsidRPr="005960DB">
        <w:rPr>
          <w:rFonts w:ascii="Calibri" w:hAnsi="Calibri"/>
          <w:b/>
          <w:i/>
          <w:sz w:val="18"/>
          <w:szCs w:val="18"/>
        </w:rPr>
        <w:tab/>
        <w:t xml:space="preserve">wykonanie co najmniej jednego zamówienia polegającego na budowie/przebudowie drogi/parkingu o </w:t>
      </w:r>
      <w:r w:rsidRPr="00C76300">
        <w:rPr>
          <w:rFonts w:ascii="Calibri" w:hAnsi="Calibri"/>
          <w:b/>
          <w:i/>
          <w:sz w:val="18"/>
          <w:szCs w:val="18"/>
          <w:highlight w:val="yellow"/>
        </w:rPr>
        <w:t>nawierzchni z betonu asfaltowego o powierzchni minimum 440 m²,</w:t>
      </w:r>
      <w:r w:rsidRPr="005960DB">
        <w:rPr>
          <w:rFonts w:ascii="Calibri" w:hAnsi="Calibri"/>
          <w:b/>
          <w:i/>
          <w:sz w:val="18"/>
          <w:szCs w:val="18"/>
        </w:rPr>
        <w:t xml:space="preserve"> w sposób należyty oraz zgodnie z zasadami sztuki budowlanej i prawidłowo ukończone;</w:t>
      </w: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6"/>
          <w:szCs w:val="16"/>
        </w:rPr>
      </w:pPr>
    </w:p>
    <w:p w:rsidR="005960DB" w:rsidRPr="005960DB" w:rsidRDefault="005960DB" w:rsidP="005960DB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960DB">
        <w:rPr>
          <w:rFonts w:ascii="Calibri" w:hAnsi="Calibri"/>
          <w:b/>
          <w:i/>
          <w:sz w:val="18"/>
          <w:szCs w:val="18"/>
        </w:rPr>
        <w:t xml:space="preserve">Jeżeli w dokumencie potwierdzającym należyte wykonanie zamówienia zakres rzeczowy i ilościowy nie został jasno wykazany (m.in. dla </w:t>
      </w:r>
      <w:proofErr w:type="spellStart"/>
      <w:r w:rsidRPr="005960DB">
        <w:rPr>
          <w:rFonts w:ascii="Calibri" w:hAnsi="Calibri"/>
          <w:b/>
          <w:i/>
          <w:sz w:val="18"/>
          <w:szCs w:val="18"/>
        </w:rPr>
        <w:t>ppkt</w:t>
      </w:r>
      <w:proofErr w:type="spellEnd"/>
      <w:r w:rsidRPr="005960DB">
        <w:rPr>
          <w:rFonts w:ascii="Calibri" w:hAnsi="Calibri"/>
          <w:b/>
          <w:i/>
          <w:sz w:val="18"/>
          <w:szCs w:val="18"/>
        </w:rPr>
        <w:t xml:space="preserve"> a) powierzchnia wykonanej podbudowy w pełnej konstrukcji drogi, parkingu oraz powierzchnia wykonanej nawierzchni z kostki betonowej lub płyt betonowych pełnych lub ażurowych w pełnej konstrukcji drogi, parkingu; dla </w:t>
      </w:r>
      <w:proofErr w:type="spellStart"/>
      <w:r w:rsidRPr="005960DB">
        <w:rPr>
          <w:rFonts w:ascii="Calibri" w:hAnsi="Calibri"/>
          <w:b/>
          <w:i/>
          <w:sz w:val="18"/>
          <w:szCs w:val="18"/>
        </w:rPr>
        <w:t>ppkt</w:t>
      </w:r>
      <w:proofErr w:type="spellEnd"/>
      <w:r w:rsidRPr="005960DB">
        <w:rPr>
          <w:rFonts w:ascii="Calibri" w:hAnsi="Calibri"/>
          <w:b/>
          <w:i/>
          <w:sz w:val="18"/>
          <w:szCs w:val="18"/>
        </w:rPr>
        <w:t>. b) powierzchnia wykonanej nawierzchni z betonu asfaltowego) wykonawca winien zakres ten określić w zał. nr 4 w kol. 2, aby zamawiający mógł dokonać oceny spełniania warunku udziału w postępowaniu.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5A37C2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 xml:space="preserve">Rodzaj zamówienia*, 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 tym:</w:t>
            </w:r>
          </w:p>
          <w:p w:rsidR="00C77AB6" w:rsidRPr="00211C23" w:rsidRDefault="00C77AB6" w:rsidP="00C77AB6">
            <w:pPr>
              <w:widowControl/>
              <w:snapToGrid w:val="0"/>
              <w:jc w:val="both"/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</w:pPr>
            <w:r w:rsidRPr="00211C23">
              <w:rPr>
                <w:rFonts w:ascii="Calibri" w:hAnsi="Calibri"/>
                <w:sz w:val="16"/>
                <w:szCs w:val="16"/>
                <w:lang w:eastAsia="ar-SA"/>
              </w:rPr>
              <w:t>-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 </w:t>
            </w:r>
            <w:r w:rsidRPr="00211C23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>powierzchnia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 </w:t>
            </w:r>
            <w:r w:rsidRPr="00211C23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wykonanej </w:t>
            </w:r>
            <w:r w:rsidR="00C76300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podbudowy i </w:t>
            </w:r>
            <w:r w:rsidRPr="00211C23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>nawierzchni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 z kostki betonowej/płyt</w:t>
            </w:r>
            <w:r w:rsidRPr="00211C23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 </w:t>
            </w:r>
          </w:p>
          <w:p w:rsidR="00124CF9" w:rsidRPr="00C77AB6" w:rsidRDefault="00C77AB6" w:rsidP="00C76300">
            <w:pPr>
              <w:widowControl/>
              <w:snapToGrid w:val="0"/>
              <w:jc w:val="both"/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</w:pPr>
            <w:r w:rsidRPr="00211C23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-  powierzchnia wykonanej </w:t>
            </w:r>
            <w:r w:rsidR="00C76300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>nawierzchni z betonu asfaltowego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5A37C2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124CF9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42C15" w:rsidRDefault="00642C15" w:rsidP="00124CF9">
      <w:pPr>
        <w:widowControl/>
        <w:jc w:val="left"/>
        <w:rPr>
          <w:rFonts w:ascii="Calibri" w:hAnsi="Calibri"/>
          <w:sz w:val="18"/>
          <w:szCs w:val="18"/>
        </w:rPr>
      </w:pPr>
    </w:p>
    <w:p w:rsidR="002C0C9F" w:rsidRPr="00A52E60" w:rsidRDefault="002C0C9F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B02561">
        <w:rPr>
          <w:rFonts w:ascii="Calibri" w:hAnsi="Calibri"/>
          <w:b/>
          <w:i/>
          <w:sz w:val="20"/>
          <w:szCs w:val="20"/>
          <w:lang w:eastAsia="ar-SA"/>
        </w:rPr>
        <w:t>5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B02561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B02561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181479">
        <w:trPr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8167EE" w:rsidRDefault="00A52E60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167EE"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 w:rsidR="00C77AB6">
        <w:rPr>
          <w:rFonts w:asciiTheme="minorHAnsi" w:hAnsiTheme="minorHAnsi"/>
          <w:b/>
          <w:i/>
          <w:sz w:val="20"/>
          <w:szCs w:val="20"/>
        </w:rPr>
        <w:t>Przebudowa skrzyżowania ul Jesionowej i ks. Popiełuszki w Radostowicach”</w:t>
      </w:r>
    </w:p>
    <w:p w:rsidR="00A52E60" w:rsidRPr="005152BA" w:rsidRDefault="003522DC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ab/>
      </w:r>
    </w:p>
    <w:p w:rsidR="00A52E60" w:rsidRPr="005152BA" w:rsidRDefault="00A52E60" w:rsidP="00A52E60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5152BA" w:rsidRDefault="00124CF9" w:rsidP="00124CF9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124CF9" w:rsidRDefault="00124CF9" w:rsidP="00124CF9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B02561">
        <w:rPr>
          <w:rFonts w:ascii="Calibri" w:hAnsi="Calibri"/>
          <w:b/>
          <w:bCs/>
          <w:color w:val="000000"/>
          <w:sz w:val="20"/>
          <w:szCs w:val="20"/>
          <w:u w:val="single"/>
        </w:rPr>
        <w:t>dysponuje lub będzie dysponował n/w osob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ami</w:t>
      </w:r>
      <w:r w:rsidRPr="00B02561">
        <w:rPr>
          <w:rFonts w:ascii="Calibri" w:hAnsi="Calibri"/>
          <w:b/>
          <w:bCs/>
          <w:color w:val="000000"/>
          <w:sz w:val="20"/>
          <w:szCs w:val="20"/>
        </w:rPr>
        <w:t>:</w:t>
      </w: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</w:pPr>
      <w:r w:rsidRPr="00B02561"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  <w:t>wymagane minimum:</w:t>
      </w:r>
    </w:p>
    <w:p w:rsidR="008167EE" w:rsidRPr="002C0C9F" w:rsidRDefault="008E4623" w:rsidP="008167EE">
      <w:pPr>
        <w:pStyle w:val="Akapitzlist"/>
        <w:widowControl/>
        <w:numPr>
          <w:ilvl w:val="0"/>
          <w:numId w:val="12"/>
        </w:numPr>
        <w:jc w:val="both"/>
        <w:rPr>
          <w:rFonts w:ascii="Calibri" w:hAnsi="Calibri"/>
          <w:b/>
          <w:bCs/>
          <w:i/>
          <w:iCs/>
          <w:lang w:eastAsia="ar-SA"/>
        </w:rPr>
      </w:pPr>
      <w:r w:rsidRPr="005769E4">
        <w:rPr>
          <w:rFonts w:asciiTheme="minorHAnsi" w:hAnsiTheme="minorHAnsi" w:cstheme="minorHAnsi"/>
          <w:b/>
          <w:i/>
        </w:rPr>
        <w:t xml:space="preserve">jedna osoba, która będzie pełnić funkcję </w:t>
      </w:r>
      <w:r w:rsidRPr="005769E4">
        <w:rPr>
          <w:rFonts w:asciiTheme="minorHAnsi" w:hAnsiTheme="minorHAnsi" w:cstheme="minorHAnsi"/>
          <w:b/>
          <w:i/>
          <w:highlight w:val="yellow"/>
          <w:u w:val="single"/>
        </w:rPr>
        <w:t>kierownika BUDOWY</w:t>
      </w:r>
      <w:r w:rsidRPr="005769E4">
        <w:rPr>
          <w:rFonts w:asciiTheme="minorHAnsi" w:hAnsiTheme="minorHAnsi" w:cstheme="minorHAnsi"/>
          <w:b/>
          <w:i/>
          <w:u w:val="single"/>
        </w:rPr>
        <w:t>,</w:t>
      </w:r>
      <w:r w:rsidRPr="005769E4">
        <w:rPr>
          <w:rFonts w:asciiTheme="minorHAnsi" w:hAnsiTheme="minorHAnsi" w:cstheme="minorHAnsi"/>
          <w:b/>
          <w:i/>
        </w:rPr>
        <w:t xml:space="preserve"> posiadająca </w:t>
      </w:r>
      <w:r w:rsidRPr="005769E4">
        <w:rPr>
          <w:rFonts w:asciiTheme="minorHAnsi" w:hAnsiTheme="minorHAnsi" w:cstheme="minorHAnsi"/>
          <w:b/>
          <w:bCs/>
          <w:i/>
          <w:u w:val="single"/>
        </w:rPr>
        <w:t>adekwatne do przedmiotu zamówienia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uprawnienia do kierowania robotami </w:t>
      </w:r>
      <w:r>
        <w:rPr>
          <w:rFonts w:asciiTheme="minorHAnsi" w:hAnsiTheme="minorHAnsi" w:cstheme="minorHAnsi"/>
          <w:b/>
          <w:i/>
          <w:u w:val="single"/>
        </w:rPr>
        <w:t>drogowymi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objętymi przedmiotem zamówienia</w:t>
      </w:r>
      <w:r w:rsidRPr="005769E4">
        <w:rPr>
          <w:rFonts w:asciiTheme="minorHAnsi" w:hAnsiTheme="minorHAnsi" w:cstheme="minorHAnsi"/>
          <w:b/>
          <w:i/>
        </w:rPr>
        <w:t xml:space="preserve"> </w:t>
      </w:r>
      <w:r w:rsidRPr="005769E4">
        <w:rPr>
          <w:rFonts w:asciiTheme="minorHAnsi" w:hAnsiTheme="minorHAnsi" w:cstheme="minorHAnsi"/>
          <w:b/>
          <w:bCs/>
          <w:i/>
          <w:highlight w:val="yellow"/>
          <w:u w:val="single"/>
        </w:rPr>
        <w:t>w specjalności drogowej lub konstrukcyjno-budowlanej</w:t>
      </w:r>
      <w:r w:rsidRPr="00F93772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Pr="005769E4">
        <w:rPr>
          <w:rFonts w:asciiTheme="minorHAnsi" w:hAnsiTheme="minorHAnsi" w:cstheme="minorHAnsi"/>
          <w:b/>
          <w:bCs/>
          <w:i/>
        </w:rPr>
        <w:t>(jeżeli uprawnienia w tej specjalności uprawniają do nadzorowania robót drogowych), lub odpowiadające im ważne uprawnienia budowlane, które zostały wydane na podstawie wcześniej obowiązujących przepisów oraz posiadając</w:t>
      </w:r>
      <w:r>
        <w:rPr>
          <w:rFonts w:asciiTheme="minorHAnsi" w:hAnsiTheme="minorHAnsi" w:cstheme="minorHAnsi"/>
          <w:b/>
          <w:bCs/>
          <w:i/>
        </w:rPr>
        <w:t>a</w:t>
      </w:r>
      <w:r w:rsidRPr="005769E4">
        <w:rPr>
          <w:rFonts w:asciiTheme="minorHAnsi" w:hAnsiTheme="minorHAnsi" w:cstheme="minorHAnsi"/>
          <w:b/>
          <w:bCs/>
          <w:i/>
        </w:rPr>
        <w:t xml:space="preserve"> aktualne zaświadczenie o członkostwie we właści</w:t>
      </w:r>
      <w:r>
        <w:rPr>
          <w:rFonts w:asciiTheme="minorHAnsi" w:hAnsiTheme="minorHAnsi" w:cstheme="minorHAnsi"/>
          <w:b/>
          <w:bCs/>
          <w:i/>
        </w:rPr>
        <w:t>wej izbie samorządu zawodowego.</w:t>
      </w:r>
      <w:r w:rsidR="008167EE" w:rsidRPr="002C0C9F">
        <w:rPr>
          <w:rFonts w:ascii="Calibri" w:hAnsi="Calibri"/>
          <w:b/>
          <w:bCs/>
          <w:i/>
        </w:rPr>
        <w:t>,</w:t>
      </w:r>
    </w:p>
    <w:p w:rsidR="00124CF9" w:rsidRPr="008167EE" w:rsidRDefault="00124CF9" w:rsidP="008167EE">
      <w:pPr>
        <w:widowControl/>
        <w:jc w:val="both"/>
        <w:rPr>
          <w:rFonts w:ascii="Calibri" w:hAnsi="Calibri"/>
          <w:b/>
          <w:bCs/>
          <w:i/>
        </w:rPr>
      </w:pPr>
    </w:p>
    <w:p w:rsidR="00A52E60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124CF9" w:rsidRPr="00124CF9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A52E60" w:rsidRPr="005152BA" w:rsidTr="006108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itp.)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367655" w:rsidRPr="005152BA" w:rsidRDefault="0036765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5152BA" w:rsidRDefault="00A52E60" w:rsidP="00A52E60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E91094" w:rsidRDefault="00E9109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B412E6" w:rsidRDefault="00B412E6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8167EE" w:rsidP="00A52E60">
      <w:pPr>
        <w:widowControl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02561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</w:t>
      </w:r>
      <w:bookmarkStart w:id="1" w:name="_GoBack"/>
      <w:bookmarkEnd w:id="1"/>
      <w:r w:rsidRPr="009F4013">
        <w:rPr>
          <w:rFonts w:cstheme="minorHAnsi"/>
          <w:lang w:eastAsia="ar-SA"/>
        </w:rPr>
        <w:t>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</w:t>
      </w:r>
      <w:r w:rsidRPr="00367236">
        <w:rPr>
          <w:rFonts w:asciiTheme="minorHAnsi" w:hAnsiTheme="minorHAnsi"/>
          <w:b/>
          <w:i/>
        </w:rPr>
        <w:t>„</w:t>
      </w:r>
      <w:r w:rsidR="008E4623">
        <w:rPr>
          <w:rFonts w:asciiTheme="minorHAnsi" w:hAnsiTheme="minorHAnsi"/>
          <w:b/>
          <w:i/>
        </w:rPr>
        <w:t>Przebudowa skrzyżowania ul. Jesionowej i ks. Popiełuszki w Radostowicach”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DB3C94">
        <w:rPr>
          <w:rFonts w:cstheme="minorHAnsi"/>
          <w:b/>
          <w:i/>
          <w:lang w:eastAsia="ar-SA"/>
        </w:rPr>
        <w:t>2</w:t>
      </w:r>
      <w:r w:rsidRPr="003E60A9">
        <w:rPr>
          <w:rFonts w:cstheme="minorHAnsi"/>
          <w:b/>
          <w:i/>
          <w:lang w:eastAsia="ar-SA"/>
        </w:rPr>
        <w:t>.201</w:t>
      </w:r>
      <w:r w:rsidR="00DB3C94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DB3C94"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804BF"/>
    <w:rsid w:val="00581D6F"/>
    <w:rsid w:val="005834CA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B1140"/>
    <w:rsid w:val="00AB14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B02561"/>
    <w:rsid w:val="00B06299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3C94"/>
    <w:rsid w:val="00DC0372"/>
    <w:rsid w:val="00DC3EA3"/>
    <w:rsid w:val="00DD5FA4"/>
    <w:rsid w:val="00DE2B56"/>
    <w:rsid w:val="00DF0200"/>
    <w:rsid w:val="00DF044C"/>
    <w:rsid w:val="00DF263B"/>
    <w:rsid w:val="00DF3AB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34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0FCF-47BD-4A38-A421-3C9A817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3748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13</cp:revision>
  <cp:lastPrinted>2018-09-21T12:21:00Z</cp:lastPrinted>
  <dcterms:created xsi:type="dcterms:W3CDTF">2018-08-07T10:45:00Z</dcterms:created>
  <dcterms:modified xsi:type="dcterms:W3CDTF">2019-01-18T09:49:00Z</dcterms:modified>
</cp:coreProperties>
</file>