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16" w:rsidRPr="0095202D" w:rsidRDefault="00394B16" w:rsidP="00394B16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Suszec, dnia 27 lutego 2017 r.</w:t>
      </w:r>
    </w:p>
    <w:p w:rsidR="00394B16" w:rsidRDefault="00394B16" w:rsidP="0095202D">
      <w:pPr>
        <w:jc w:val="both"/>
        <w:rPr>
          <w:rFonts w:ascii="Times New Roman" w:hAnsi="Times New Roman" w:cs="Times New Roman"/>
        </w:rPr>
      </w:pPr>
    </w:p>
    <w:p w:rsidR="00F32802" w:rsidRPr="0095202D" w:rsidRDefault="0095202D" w:rsidP="0095202D">
      <w:pPr>
        <w:jc w:val="both"/>
        <w:rPr>
          <w:rFonts w:ascii="Times New Roman" w:hAnsi="Times New Roman" w:cs="Times New Roman"/>
        </w:rPr>
      </w:pPr>
      <w:r w:rsidRPr="0095202D">
        <w:rPr>
          <w:rFonts w:ascii="Times New Roman" w:hAnsi="Times New Roman" w:cs="Times New Roman"/>
        </w:rPr>
        <w:t>Sprostowanie do informacji</w:t>
      </w:r>
      <w:r w:rsidR="00394B16">
        <w:rPr>
          <w:rFonts w:ascii="Times New Roman" w:hAnsi="Times New Roman" w:cs="Times New Roman"/>
        </w:rPr>
        <w:t xml:space="preserve"> z otwarcia ofert</w:t>
      </w:r>
      <w:r w:rsidRPr="0095202D">
        <w:rPr>
          <w:rFonts w:ascii="Times New Roman" w:hAnsi="Times New Roman" w:cs="Times New Roman"/>
        </w:rPr>
        <w:t xml:space="preserve"> na realizację zamówienia pn.: </w:t>
      </w:r>
      <w:r w:rsidRPr="0095202D">
        <w:rPr>
          <w:rFonts w:ascii="Times New Roman" w:hAnsi="Times New Roman" w:cs="Times New Roman"/>
          <w:b/>
        </w:rPr>
        <w:t xml:space="preserve">„Sprzedaż i dostarczenie do siedziby </w:t>
      </w:r>
      <w:r w:rsidR="00554F85">
        <w:rPr>
          <w:rFonts w:ascii="Times New Roman" w:hAnsi="Times New Roman" w:cs="Times New Roman"/>
          <w:b/>
        </w:rPr>
        <w:t>Urzędu G</w:t>
      </w:r>
      <w:r w:rsidRPr="0095202D">
        <w:rPr>
          <w:rFonts w:ascii="Times New Roman" w:hAnsi="Times New Roman" w:cs="Times New Roman"/>
          <w:b/>
        </w:rPr>
        <w:t>miny Suszec, przy ul. Lipowej 1; 43</w:t>
      </w:r>
      <w:r w:rsidR="00394B16">
        <w:rPr>
          <w:rFonts w:ascii="Times New Roman" w:hAnsi="Times New Roman" w:cs="Times New Roman"/>
          <w:b/>
        </w:rPr>
        <w:t>-267 Suszec środków czystości i </w:t>
      </w:r>
      <w:bookmarkStart w:id="0" w:name="_GoBack"/>
      <w:bookmarkEnd w:id="0"/>
      <w:r w:rsidRPr="0095202D">
        <w:rPr>
          <w:rFonts w:ascii="Times New Roman" w:hAnsi="Times New Roman" w:cs="Times New Roman"/>
          <w:b/>
        </w:rPr>
        <w:t>produktów toaletowych”.</w:t>
      </w:r>
    </w:p>
    <w:p w:rsidR="0095202D" w:rsidRDefault="0095202D" w:rsidP="0095202D">
      <w:pPr>
        <w:jc w:val="both"/>
        <w:rPr>
          <w:rFonts w:ascii="Times New Roman" w:hAnsi="Times New Roman" w:cs="Times New Roman"/>
        </w:rPr>
      </w:pPr>
      <w:r w:rsidRPr="0095202D">
        <w:rPr>
          <w:rFonts w:ascii="Times New Roman" w:hAnsi="Times New Roman" w:cs="Times New Roman"/>
        </w:rPr>
        <w:t xml:space="preserve">Poniżej zamieszczamy poprawiony wykaz wykonawców, którzy złożyli oferty na realizację zamówienia pn.: </w:t>
      </w:r>
      <w:r w:rsidRPr="0095202D">
        <w:rPr>
          <w:rFonts w:ascii="Times New Roman" w:hAnsi="Times New Roman" w:cs="Times New Roman"/>
        </w:rPr>
        <w:t>„Sprzedaż i dostarczenie do siedziby Urzędu gminy Suszec, przy ul. Lipowej 1; 43-267 Suszec środków czystości i produktów toaletowych”</w:t>
      </w:r>
      <w:r w:rsidRPr="0095202D">
        <w:rPr>
          <w:rFonts w:ascii="Times New Roman" w:hAnsi="Times New Roman" w:cs="Times New Roman"/>
        </w:rPr>
        <w:t xml:space="preserve">. Zmianie ulega cena brutto najkorzystniejszej oferty cenowej: </w:t>
      </w:r>
      <w:r w:rsidRPr="0095202D">
        <w:rPr>
          <w:rFonts w:ascii="Times New Roman" w:hAnsi="Times New Roman" w:cs="Times New Roman"/>
          <w:u w:val="single"/>
        </w:rPr>
        <w:t>było 6.467,82 zł, powinno być 6.466,97 zł.</w:t>
      </w:r>
      <w:r w:rsidRPr="0095202D">
        <w:rPr>
          <w:rFonts w:ascii="Times New Roman" w:hAnsi="Times New Roman" w:cs="Times New Roman"/>
        </w:rPr>
        <w:t xml:space="preserve"> Zmiana wynika z oczywistej omyłki rachunkowej w sporządzonej ofercie. </w:t>
      </w:r>
    </w:p>
    <w:p w:rsidR="0095202D" w:rsidRDefault="0095202D" w:rsidP="0095202D">
      <w:pPr>
        <w:jc w:val="both"/>
        <w:rPr>
          <w:rFonts w:ascii="Times New Roman" w:hAnsi="Times New Roman" w:cs="Times New Roman"/>
        </w:rPr>
      </w:pPr>
      <w:r w:rsidRPr="0095202D">
        <w:rPr>
          <w:rFonts w:ascii="Times New Roman" w:hAnsi="Times New Roman" w:cs="Times New Roman"/>
        </w:rPr>
        <w:t>Zmiana nie wpływa na wyniki postępowania.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822"/>
        <w:gridCol w:w="2245"/>
        <w:gridCol w:w="2344"/>
      </w:tblGrid>
      <w:tr w:rsidR="0095202D" w:rsidRPr="0095202D" w:rsidTr="000D5B44">
        <w:tc>
          <w:tcPr>
            <w:tcW w:w="675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>l.p.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>Wykonawca</w:t>
            </w:r>
          </w:p>
        </w:tc>
        <w:tc>
          <w:tcPr>
            <w:tcW w:w="2445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>Cena brutto</w:t>
            </w:r>
          </w:p>
        </w:tc>
        <w:tc>
          <w:tcPr>
            <w:tcW w:w="2445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>Uwagi</w:t>
            </w:r>
          </w:p>
        </w:tc>
      </w:tr>
      <w:tr w:rsidR="0095202D" w:rsidRPr="0095202D" w:rsidTr="000D5B44">
        <w:tc>
          <w:tcPr>
            <w:tcW w:w="67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1.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 xml:space="preserve">Biuro Hit Hurtownia Artykułów Biurowych i Szkolnych Jolanta Kowalska ul. Budowlanych 6, </w:t>
            </w:r>
          </w:p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lang w:eastAsia="pl-PL"/>
              </w:rPr>
            </w:pPr>
            <w:r w:rsidRPr="0095202D">
              <w:rPr>
                <w:rFonts w:ascii="Times" w:eastAsia="Times New Roman" w:hAnsi="Times" w:cs="Times"/>
                <w:b/>
                <w:lang w:eastAsia="pl-PL"/>
              </w:rPr>
              <w:t>43-430 Skoczów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</w:pPr>
            <w:r>
              <w:rPr>
                <w:rFonts w:ascii="Times" w:eastAsia="Times New Roman" w:hAnsi="Times" w:cs="Times"/>
                <w:b/>
                <w:sz w:val="24"/>
                <w:szCs w:val="24"/>
                <w:lang w:eastAsia="pl-PL"/>
              </w:rPr>
              <w:t>6.466,97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Spełnia wymagania/ oferta najkorzystniejsza</w:t>
            </w:r>
          </w:p>
        </w:tc>
      </w:tr>
      <w:tr w:rsidR="0095202D" w:rsidRPr="0095202D" w:rsidTr="000D5B44">
        <w:tc>
          <w:tcPr>
            <w:tcW w:w="67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2.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Firma Handlowo – Usługowa „</w:t>
            </w:r>
            <w:proofErr w:type="spellStart"/>
            <w:r w:rsidRPr="0095202D">
              <w:rPr>
                <w:rFonts w:ascii="Times" w:eastAsia="Times New Roman" w:hAnsi="Times" w:cs="Times"/>
                <w:lang w:eastAsia="pl-PL"/>
              </w:rPr>
              <w:t>Printer</w:t>
            </w:r>
            <w:proofErr w:type="spellEnd"/>
            <w:r w:rsidRPr="0095202D">
              <w:rPr>
                <w:rFonts w:ascii="Times" w:eastAsia="Times New Roman" w:hAnsi="Times" w:cs="Times"/>
                <w:lang w:eastAsia="pl-PL"/>
              </w:rPr>
              <w:t xml:space="preserve">” Dariusz Stokłosa ul. Cieszyńska 74, </w:t>
            </w:r>
          </w:p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43-520 Mnich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sz w:val="24"/>
                <w:szCs w:val="24"/>
                <w:lang w:eastAsia="pl-PL"/>
              </w:rPr>
              <w:t>6.664,95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Spełnia wymagania</w:t>
            </w:r>
          </w:p>
        </w:tc>
      </w:tr>
      <w:tr w:rsidR="0095202D" w:rsidRPr="0095202D" w:rsidTr="000D5B44">
        <w:tc>
          <w:tcPr>
            <w:tcW w:w="67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3.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L.A.S. Kontny „LAMS” Sp. J. ul. Przemysłowa 78, 43-100 Tychy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sz w:val="24"/>
                <w:szCs w:val="24"/>
                <w:lang w:eastAsia="pl-PL"/>
              </w:rPr>
              <w:t>7.684,50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Spełnia wymagania</w:t>
            </w:r>
          </w:p>
        </w:tc>
      </w:tr>
      <w:tr w:rsidR="0095202D" w:rsidRPr="0095202D" w:rsidTr="000D5B44">
        <w:tc>
          <w:tcPr>
            <w:tcW w:w="67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4.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 xml:space="preserve">„Partner w Biurze” Sp. z o.o. ul. Ogrodowa 5, 41-803 </w:t>
            </w:r>
            <w:proofErr w:type="spellStart"/>
            <w:r w:rsidRPr="0095202D">
              <w:rPr>
                <w:rFonts w:ascii="Times" w:eastAsia="Times New Roman" w:hAnsi="Times" w:cs="Times"/>
                <w:lang w:eastAsia="pl-PL"/>
              </w:rPr>
              <w:t>Zarze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sz w:val="24"/>
                <w:szCs w:val="24"/>
                <w:lang w:eastAsia="pl-PL"/>
              </w:rPr>
              <w:t>7.890,01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Spełnia wymagania</w:t>
            </w:r>
          </w:p>
        </w:tc>
      </w:tr>
      <w:tr w:rsidR="0095202D" w:rsidRPr="0095202D" w:rsidTr="000D5B44">
        <w:tc>
          <w:tcPr>
            <w:tcW w:w="67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5.</w:t>
            </w:r>
          </w:p>
        </w:tc>
        <w:tc>
          <w:tcPr>
            <w:tcW w:w="4213" w:type="dxa"/>
            <w:shd w:val="clear" w:color="auto" w:fill="auto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 xml:space="preserve">Biuro-Partner S.C. Michał Gwóźdź, Zbigniew Piskorek </w:t>
            </w:r>
          </w:p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ul. M. Konopnickiej 60a, 43-200 Pszczyna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pl-PL"/>
              </w:rPr>
            </w:pPr>
            <w:r w:rsidRPr="0095202D">
              <w:rPr>
                <w:rFonts w:ascii="Times" w:eastAsia="Times New Roman" w:hAnsi="Times" w:cs="Times"/>
                <w:sz w:val="24"/>
                <w:szCs w:val="24"/>
                <w:lang w:eastAsia="pl-PL"/>
              </w:rPr>
              <w:t>9.800,00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95202D" w:rsidRPr="0095202D" w:rsidRDefault="0095202D" w:rsidP="00952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"/>
                <w:lang w:eastAsia="pl-PL"/>
              </w:rPr>
            </w:pPr>
            <w:r w:rsidRPr="0095202D">
              <w:rPr>
                <w:rFonts w:ascii="Times" w:eastAsia="Times New Roman" w:hAnsi="Times" w:cs="Times"/>
                <w:lang w:eastAsia="pl-PL"/>
              </w:rPr>
              <w:t>Spełnia wymagania</w:t>
            </w:r>
          </w:p>
        </w:tc>
      </w:tr>
    </w:tbl>
    <w:p w:rsidR="0095202D" w:rsidRDefault="0095202D">
      <w:pPr>
        <w:rPr>
          <w:rFonts w:ascii="Times New Roman" w:hAnsi="Times New Roman" w:cs="Times New Roman"/>
        </w:rPr>
      </w:pPr>
    </w:p>
    <w:p w:rsidR="00394B16" w:rsidRDefault="00394B16">
      <w:pPr>
        <w:rPr>
          <w:rFonts w:ascii="Times New Roman" w:hAnsi="Times New Roman" w:cs="Times New Roman"/>
        </w:rPr>
      </w:pPr>
    </w:p>
    <w:p w:rsidR="00394B16" w:rsidRDefault="00394B16">
      <w:pPr>
        <w:rPr>
          <w:rFonts w:ascii="Times New Roman" w:hAnsi="Times New Roman" w:cs="Times New Roman"/>
        </w:rPr>
      </w:pPr>
    </w:p>
    <w:p w:rsidR="00394B16" w:rsidRPr="00394B16" w:rsidRDefault="00394B16" w:rsidP="00394B1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94B16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</w:t>
      </w:r>
    </w:p>
    <w:p w:rsidR="00394B16" w:rsidRPr="00394B16" w:rsidRDefault="00394B16" w:rsidP="00394B16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394B1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   (podpis Wójta Gminy </w:t>
      </w:r>
    </w:p>
    <w:p w:rsidR="00394B16" w:rsidRPr="00394B16" w:rsidRDefault="00394B16" w:rsidP="00394B16">
      <w:pPr>
        <w:suppressAutoHyphens/>
        <w:spacing w:after="0" w:line="240" w:lineRule="auto"/>
        <w:ind w:left="6096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394B16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lub innej osoby upoważnionej)</w:t>
      </w:r>
    </w:p>
    <w:p w:rsidR="00394B16" w:rsidRDefault="00394B16">
      <w:pPr>
        <w:rPr>
          <w:rFonts w:ascii="Times New Roman" w:hAnsi="Times New Roman" w:cs="Times New Roman"/>
        </w:rPr>
      </w:pPr>
    </w:p>
    <w:sectPr w:rsidR="0039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2D"/>
    <w:rsid w:val="00151144"/>
    <w:rsid w:val="001C5A85"/>
    <w:rsid w:val="003469B8"/>
    <w:rsid w:val="00394B16"/>
    <w:rsid w:val="003D12A1"/>
    <w:rsid w:val="003D31CD"/>
    <w:rsid w:val="00554F85"/>
    <w:rsid w:val="0095202D"/>
    <w:rsid w:val="00A90D19"/>
    <w:rsid w:val="00AF70EE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58F"/>
  <w15:chartTrackingRefBased/>
  <w15:docId w15:val="{FCBB2FEE-5647-46EC-817E-90EDEB01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3</cp:revision>
  <cp:lastPrinted>2017-02-27T13:36:00Z</cp:lastPrinted>
  <dcterms:created xsi:type="dcterms:W3CDTF">2017-02-27T13:16:00Z</dcterms:created>
  <dcterms:modified xsi:type="dcterms:W3CDTF">2017-02-27T13:38:00Z</dcterms:modified>
</cp:coreProperties>
</file>