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D9" w:rsidRDefault="00BE35B6" w:rsidP="003E5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D9">
        <w:rPr>
          <w:rFonts w:ascii="Times New Roman" w:hAnsi="Times New Roman" w:cs="Times New Roman"/>
          <w:b/>
          <w:sz w:val="28"/>
          <w:szCs w:val="28"/>
        </w:rPr>
        <w:t xml:space="preserve">OGŁOSZENIE            </w:t>
      </w:r>
    </w:p>
    <w:p w:rsidR="003E5ED9" w:rsidRDefault="003E5ED9" w:rsidP="003E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D9" w:rsidRDefault="003E5ED9" w:rsidP="003E5ED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Suszec zaprasza do składania ofert na wykonanie zamówienia</w:t>
      </w:r>
      <w:r w:rsidR="00D866ED" w:rsidRPr="00D866ED">
        <w:rPr>
          <w:sz w:val="22"/>
          <w:szCs w:val="22"/>
          <w:lang w:eastAsia="ar-SA"/>
        </w:rPr>
        <w:t xml:space="preserve"> </w:t>
      </w:r>
      <w:r w:rsidR="00D866ED" w:rsidRPr="00D866ED">
        <w:rPr>
          <w:rFonts w:ascii="Times New Roman" w:hAnsi="Times New Roman" w:cs="Times New Roman"/>
          <w:sz w:val="22"/>
          <w:szCs w:val="22"/>
          <w:lang w:eastAsia="ar-SA"/>
        </w:rPr>
        <w:t>o wartości poniżej 30 000 euro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:rsidR="003E5ED9" w:rsidRDefault="003E5ED9" w:rsidP="003E5E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5ED9" w:rsidRDefault="003E5ED9" w:rsidP="003E5E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„Sprzedaż i dostarczenie do siedziby  Urzędu Gminy Suszec, przy ul. Lipowej 1; 43 – 267 Suszec materiałów biurowych”,</w:t>
      </w:r>
    </w:p>
    <w:p w:rsidR="003E5ED9" w:rsidRDefault="003E5ED9" w:rsidP="003E5ED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w rodzaju i ilości zgodnej z poniższą specyfikacją:</w:t>
      </w:r>
    </w:p>
    <w:p w:rsidR="00132FF8" w:rsidRDefault="00132FF8" w:rsidP="003E5ED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81"/>
        <w:gridCol w:w="1129"/>
        <w:gridCol w:w="2417"/>
        <w:gridCol w:w="851"/>
        <w:gridCol w:w="701"/>
        <w:gridCol w:w="1143"/>
        <w:gridCol w:w="1267"/>
      </w:tblGrid>
      <w:tr w:rsidR="003E5ED9" w:rsidTr="007D56D9">
        <w:trPr>
          <w:trHeight w:val="46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Jedn.</w:t>
            </w: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3E5ED9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Format A4,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80 gram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białość 146 CIE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ryza     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Papier do drukarek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Format A4 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80 gram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ryza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Format A3,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80 gram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ryza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13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Segregator NO.1 Esselte A4 o szerokości grzbietu 75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 mechanizmem dźwigniowym, otwory blokujące przednią okładkę, otwór na palec na grzbiecie, metalowe okucia na dolnych krawędziach, kolor: czarny, czerwony, granatowy, turkusowy, zielon</w:t>
            </w:r>
            <w:r w:rsidR="00472928" w:rsidRPr="00D866ED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42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Segregator NO.1 Esselte A4 o szerokości grzbietu 50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 mechanizmem dźwigniowym, otwory blokujące przednią okładkę, otwór na palec na grzbiecie, metalowe okucia na dolnych krawędziach, kolor: czarny, czerwony, granatowy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86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Korektor w taśmie Tipp-Ex, Mini Pocket Mouse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o długości taśmy 5 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30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Spinacze klipy do papieru Binder Clip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15 mm,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opakowanie 12 szt.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512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22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19 mm, 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5122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32 mm,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Okrągłe, duże – 50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mm, ilość w pudełku -100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Okrągłe, małe – 28 mm, ilość w pudełku – 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Koperta C - 6  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 – samoprzylepna</w:t>
            </w:r>
            <w:r w:rsidR="00023B48">
              <w:rPr>
                <w:rFonts w:ascii="Times New Roman" w:hAnsi="Times New Roman" w:cs="Times New Roman"/>
                <w:sz w:val="22"/>
                <w:szCs w:val="22"/>
              </w:rPr>
              <w:t>, gramatura papieru 80 g/m2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, pakowane po 1000 szt.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 xml:space="preserve">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51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Koperta DL o wym. 110x220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Biała, samoprzylepn</w:t>
            </w:r>
            <w:r w:rsidR="00023B48">
              <w:rPr>
                <w:rFonts w:ascii="Times New Roman" w:hAnsi="Times New Roman" w:cs="Times New Roman"/>
                <w:sz w:val="22"/>
                <w:szCs w:val="22"/>
              </w:rPr>
              <w:t>a z okienkiem po prawej stronie, gramatura 80 g/m2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, pakowane po 1000 szt.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 xml:space="preserve">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1E59B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928" w:rsidRPr="00D866ED" w:rsidTr="007D56D9">
        <w:trPr>
          <w:trHeight w:val="240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928" w:rsidRPr="00D866ED" w:rsidRDefault="0047292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73CA" w:rsidRPr="00D866ED" w:rsidRDefault="0047292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Biała, samoprzylepna bez okienka</w:t>
            </w:r>
            <w:r w:rsidR="00023B48">
              <w:rPr>
                <w:rFonts w:ascii="Times New Roman" w:hAnsi="Times New Roman" w:cs="Times New Roman"/>
                <w:sz w:val="22"/>
                <w:szCs w:val="22"/>
              </w:rPr>
              <w:t>, gramatura 80 g/m2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, pakowane po 1000 szt.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 xml:space="preserve"> w kartonie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karton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2928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928" w:rsidRPr="00D866ED" w:rsidRDefault="0047292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Koperta C - 4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 samoprzylepna z paskiem, z rozszerzonymi bokami i dnem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Koperta na płyty CD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16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Koperta z z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abezpieczeniem powietrznym biała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zew. 320x455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19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zew. 260x350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13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Wymiary zew. 200x270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B48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3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Klej biurowy AMOS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w  sztyfcie: średni </w:t>
            </w:r>
            <w:smartTag w:uri="urn:schemas-microsoft-com:office:smarttags" w:element="metricconverter">
              <w:smartTagPr>
                <w:attr w:name="ProductID" w:val="22 g"/>
              </w:smartTagPr>
              <w:r w:rsidRPr="00D866ED">
                <w:rPr>
                  <w:rFonts w:ascii="Times New Roman" w:hAnsi="Times New Roman" w:cs="Times New Roman"/>
                  <w:sz w:val="22"/>
                  <w:szCs w:val="22"/>
                </w:rPr>
                <w:t>22 g</w:t>
              </w:r>
            </w:smartTag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7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w sztyfcie: mały 15 g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0EBA" w:rsidRPr="00D866ED" w:rsidTr="007D56D9">
        <w:trPr>
          <w:trHeight w:val="272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EBA" w:rsidRPr="00D866ED" w:rsidRDefault="00BD0EBA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Klej w taśmie Pritt Compact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Permanent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EBA" w:rsidRPr="00D866ED" w:rsidRDefault="00BD0E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tabs>
                <w:tab w:val="left" w:pos="1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Pióro kapilarne Leviatan CFR-155NP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tabs>
                <w:tab w:val="left" w:pos="130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Czarne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866ED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25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Pióro kulkowe UNI UB-150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B48" w:rsidRPr="00D866ED" w:rsidTr="007D56D9">
        <w:trPr>
          <w:trHeight w:val="213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023B48" w:rsidRPr="00D866ED" w:rsidRDefault="00023B48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31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Cienkopis żelowy Energel BLN105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39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Wkłady do cienkopisu żelowego Energel BLN105 PENTEL – LRN5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rPr>
          <w:trHeight w:val="37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żelowy G2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żelowy G1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Wkłady do długopisu żelowego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62E2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59B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Wkłady do długopisu żelowego G2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Cienkopis żelowy Energel BL77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Wkłady do cienkopisów żelowych Energel BL77 Pentel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Niebieskie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E561BA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Pióro kulkowe Frixon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73CA" w:rsidRPr="00E561BA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E561BA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61BA">
              <w:rPr>
                <w:rFonts w:ascii="Times New Roman" w:hAnsi="Times New Roman" w:cs="Times New Roman"/>
                <w:sz w:val="22"/>
                <w:szCs w:val="22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E561BA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E62E2" w:rsidRPr="00D866ED" w:rsidTr="007D56D9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D866ED" w:rsidRDefault="001E62E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Wkłady do pióra kulkowego Frixon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Default="001E62E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Pr="00E561BA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2E2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2E2" w:rsidRPr="00D866ED" w:rsidRDefault="001E62E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3E5ED9" w:rsidRPr="00D866ED" w:rsidTr="007D56D9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RYSTOR Kropka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Niebieski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Czarny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RYSTOR Kropka Sprinter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67B4" w:rsidRPr="00D866ED" w:rsidTr="007D56D9">
        <w:trPr>
          <w:trHeight w:val="256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67B4" w:rsidRPr="00D866ED" w:rsidRDefault="00FE67B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Długopis D.rect 294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E67B4" w:rsidRPr="00D866ED" w:rsidRDefault="00FE67B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3DF" w:rsidRPr="00D866ED" w:rsidTr="007D56D9">
        <w:trPr>
          <w:trHeight w:val="613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Wkład wymienny do długopisu D.Rect 294 – LE015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1E59B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DF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002" w:rsidRPr="00D866ED" w:rsidTr="007D56D9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002" w:rsidRPr="00D866ED" w:rsidRDefault="0071700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353DD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Długopis żelowy Pilot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Czerwone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512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002" w:rsidRPr="00D866ED" w:rsidTr="007D56D9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002" w:rsidRPr="00D866ED" w:rsidRDefault="0071700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Cienkopisy Lewiatan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Komplet 6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komplet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55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Foliopis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0,6 mm, kolor: 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1BA" w:rsidRPr="00D866ED" w:rsidTr="007D56D9">
        <w:trPr>
          <w:trHeight w:val="29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61BA" w:rsidRPr="00E561BA" w:rsidRDefault="00E561BA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Pr="00E561BA" w:rsidRDefault="00E561BA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61BA">
              <w:rPr>
                <w:rFonts w:ascii="Times New Roman" w:hAnsi="Times New Roman" w:cs="Times New Roman"/>
                <w:sz w:val="22"/>
                <w:szCs w:val="22"/>
              </w:rPr>
              <w:t>Marker Edding 300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Pr="00D866ED" w:rsidRDefault="00FE67B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Pr="00D866ED" w:rsidRDefault="00E561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561BA" w:rsidRDefault="00E561BA" w:rsidP="009253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61BA" w:rsidRPr="00D866ED" w:rsidRDefault="00E561BA" w:rsidP="009253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61BA" w:rsidRPr="00D866ED" w:rsidRDefault="00E561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61BA" w:rsidRPr="00D866ED" w:rsidRDefault="00E561B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07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BC4107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9B28F3" w:rsidRDefault="009B28F3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28F3">
              <w:rPr>
                <w:rFonts w:ascii="Times New Roman" w:hAnsi="Times New Roman" w:cs="Times New Roman"/>
                <w:sz w:val="22"/>
                <w:szCs w:val="22"/>
              </w:rPr>
              <w:t>Ołówek Stabilo Othello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9B28F3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gumką, HB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181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181" w:rsidRPr="00D866ED" w:rsidRDefault="00886181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886181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Flamastry </w:t>
            </w:r>
            <w:r w:rsidR="00902651">
              <w:rPr>
                <w:rFonts w:ascii="Times New Roman" w:hAnsi="Times New Roman" w:cs="Times New Roman"/>
                <w:sz w:val="22"/>
                <w:szCs w:val="22"/>
              </w:rPr>
              <w:t>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902651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Koncówka 1,0 mm, </w:t>
            </w:r>
            <w:r w:rsidR="00886181">
              <w:rPr>
                <w:rFonts w:ascii="Times New Roman" w:hAnsi="Times New Roman" w:cs="Times New Roman"/>
                <w:sz w:val="22"/>
                <w:szCs w:val="22"/>
              </w:rPr>
              <w:t>6 kolorów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etui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90265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6181" w:rsidRPr="00D866ED" w:rsidRDefault="0090265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181" w:rsidRPr="00D866ED" w:rsidRDefault="0088618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181" w:rsidRPr="00D866ED" w:rsidRDefault="00886181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07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BC4107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Ołówek Boy-Pencil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Automatyczny ołówek na grafity, grubość grafitu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107" w:rsidRPr="00D866ED" w:rsidTr="007D56D9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107" w:rsidRPr="00D866ED" w:rsidRDefault="00BC4107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Grafity Polymer Faber-Castell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Grubość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4107" w:rsidRPr="00D866ED" w:rsidRDefault="00BC410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8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Teczka do podpisu Delfin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Granatowa: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8 przekładek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0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Bordowa: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8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Blok listwowy z miękką okładką</w:t>
            </w:r>
            <w:r w:rsidR="00535714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A5, w 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kratkę 80 kart., dwustronny zadruk o gramaturze 80 g/m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53DF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Blok listwowy z miękką okładką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A4, w kratkę 80 kart., dwustronny zadruk o gramaturze 80 g/m2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3DF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Ze</w:t>
            </w:r>
            <w:r w:rsidR="009B28F3">
              <w:rPr>
                <w:rFonts w:ascii="Times New Roman" w:hAnsi="Times New Roman" w:cs="Times New Roman"/>
                <w:sz w:val="22"/>
                <w:szCs w:val="22"/>
              </w:rPr>
              <w:t>szyt A4 w kratkę, twarda okładka</w:t>
            </w:r>
          </w:p>
          <w:p w:rsidR="007436EF" w:rsidRPr="00D866ED" w:rsidRDefault="007436E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80 kartek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714" w:rsidRPr="00D866ED" w:rsidTr="007D56D9">
        <w:trPr>
          <w:trHeight w:val="255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5714" w:rsidRPr="00D866ED" w:rsidRDefault="0053571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35714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Zeszyt A5 w kratkę, miękka okładka</w:t>
            </w:r>
          </w:p>
          <w:p w:rsidR="00132FF8" w:rsidRDefault="00132FF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2FF8" w:rsidRPr="00D866ED" w:rsidRDefault="00132FF8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9B28F3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kartek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5714" w:rsidRPr="00D866ED" w:rsidTr="007436EF">
        <w:trPr>
          <w:trHeight w:val="570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714" w:rsidRPr="00D866ED" w:rsidRDefault="0053571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553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32 kartki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5714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5714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Koszulki A4 Bantex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Koszulki cienkie na dokumenty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 xml:space="preserve"> pakowane po 100 szt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3E5ED9" w:rsidRPr="00D866ED" w:rsidTr="007D56D9">
        <w:trPr>
          <w:trHeight w:val="155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Krystaliczne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6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Groszkowe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253D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Przekładki Bantex kartonowe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Format 10,5x24 cm, kolor mix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5122E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53571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Teczka Bantex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kratę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z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gumką, laminowana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35714" w:rsidRPr="00D86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Teczka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Wiąz</w:t>
            </w:r>
            <w:r w:rsidR="009253D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na, </w:t>
            </w:r>
            <w:r w:rsidR="00D05539">
              <w:rPr>
                <w:rFonts w:ascii="Times New Roman" w:hAnsi="Times New Roman" w:cs="Times New Roman"/>
                <w:sz w:val="22"/>
                <w:szCs w:val="22"/>
              </w:rPr>
              <w:t xml:space="preserve">klejona, 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biała</w:t>
            </w:r>
            <w:r w:rsidR="00D05539">
              <w:rPr>
                <w:rFonts w:ascii="Times New Roman" w:hAnsi="Times New Roman" w:cs="Times New Roman"/>
                <w:sz w:val="22"/>
                <w:szCs w:val="22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9B28F3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Skoroszyt papierowy BIGO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A4 z kółkami do segregatora, biały z nadrukiem w  linie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BC0946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Skoroszyt plastikowy Bantex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do segregatora – zawieszany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4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Taśma biurowa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18mm x 30 yd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4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24 mm x 30 yd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17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Taśma dwustronna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50 mm/10 m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Zszywacz biurowy PLUS</w:t>
            </w:r>
            <w:r w:rsidR="00BC0946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 ST-010AH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do rozmiaru zszywek 10/5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Zszywacz biurowy </w:t>
            </w:r>
            <w:r w:rsidR="00FA6FA4">
              <w:rPr>
                <w:rFonts w:ascii="Times New Roman" w:hAnsi="Times New Roman" w:cs="Times New Roman"/>
                <w:sz w:val="22"/>
                <w:szCs w:val="22"/>
              </w:rPr>
              <w:t>Eagle Alpha S5023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do rozmiaru zszywek 24/6</w:t>
            </w:r>
            <w:r w:rsidR="00BC0946" w:rsidRPr="00D866ED">
              <w:rPr>
                <w:rFonts w:ascii="Times New Roman" w:hAnsi="Times New Roman" w:cs="Times New Roman"/>
                <w:sz w:val="22"/>
                <w:szCs w:val="22"/>
              </w:rPr>
              <w:t>, 26/6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1F12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F12" w:rsidRPr="00D866ED" w:rsidRDefault="00731F1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Zszywacz Eagle Alpha S 6030B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Metalowa konstrukcja, obudowa z tworzywa, na zszywki 23/10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F12" w:rsidRPr="00D866ED" w:rsidRDefault="00731F1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Dziurkacz </w:t>
            </w:r>
            <w:r w:rsidR="00FA6FA4">
              <w:rPr>
                <w:rFonts w:ascii="Times New Roman" w:hAnsi="Times New Roman" w:cs="Times New Roman"/>
                <w:sz w:val="22"/>
                <w:szCs w:val="22"/>
              </w:rPr>
              <w:t>Rapid FMC25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Metalowy, do 25 kartek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4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Okładki przeźroczyste do bindowania, A4 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>Argo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Pakowane po 100 szt, 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150 mic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5122E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aczk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Okładki skóropodobne do bindowania, A4 A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>rgo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Pakowa</w:t>
            </w:r>
            <w:r w:rsidR="00731F12" w:rsidRPr="00D866ED">
              <w:rPr>
                <w:rFonts w:ascii="Times New Roman" w:hAnsi="Times New Roman" w:cs="Times New Roman"/>
                <w:sz w:val="22"/>
                <w:szCs w:val="22"/>
              </w:rPr>
              <w:t>ne po 100 szt., kolor niebieski – 2</w:t>
            </w: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00 szt., czarny –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5122E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3E5ED9" w:rsidRPr="00D866ED">
              <w:rPr>
                <w:rFonts w:ascii="Times New Roman" w:hAnsi="Times New Roman" w:cs="Times New Roman"/>
                <w:sz w:val="22"/>
                <w:szCs w:val="22"/>
              </w:rPr>
              <w:t>aczk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Karteczki samoprzyl. Dalpo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75 x 75 mm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Karteczki samoprzyl.  Dalpo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50 x 75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Karteczki samoprzyl.  Dalpo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40 x </w:t>
            </w:r>
            <w:r w:rsidRPr="00D866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Karteczki indeksujące  D.rect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4x40 karteczek, 20x50 mm </w:t>
            </w:r>
            <w:r w:rsidR="00D05539">
              <w:rPr>
                <w:rFonts w:ascii="Times New Roman" w:hAnsi="Times New Roman" w:cs="Times New Roman"/>
                <w:sz w:val="22"/>
                <w:szCs w:val="22"/>
              </w:rPr>
              <w:t>pastelowe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Notatnik kostka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8,5x8,5 kolorowa, klejona</w:t>
            </w:r>
            <w:r w:rsidR="00132F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90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blocz.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Nożyczki ekologiczne Greenlogic Maped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21 cm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24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 xml:space="preserve">17 cm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D0553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FA4" w:rsidRPr="00D866ED" w:rsidTr="007D56D9">
        <w:trPr>
          <w:trHeight w:val="4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Ofertówka przezroczysta Biurfol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FA6FA4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FA4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olia PVC, typ 0,20 z wycięciem na palec,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Teczka skrzydłowa na gumkę VauPe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A4, ze sztywnej tektury, grubość grzbietu 4 cm.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6FA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A616FA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Tusz do pieczątek NORIS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FA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Uniwersalny wodny, buteleczka 25 ml, czerwony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FA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FA" w:rsidRPr="00D866ED" w:rsidRDefault="00A616F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6FA" w:rsidRPr="00D866ED" w:rsidRDefault="00A616FA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Pojemnik na długopisy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Wykonany z czarnego, lakierowanego metalu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7280" w:rsidRPr="00D866ED" w:rsidTr="007D56D9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280" w:rsidRPr="00D866ED" w:rsidRDefault="002C7280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Podkładka żelowa pod mysz Memory Foam Fellowes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C7280" w:rsidRPr="00D866ED" w:rsidRDefault="002C72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436EF">
        <w:trPr>
          <w:trHeight w:val="35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Zawieszki do kluczy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FA4" w:rsidRPr="00D866ED" w:rsidTr="007D56D9">
        <w:trPr>
          <w:trHeight w:val="269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Gumki recepturki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6FA4" w:rsidRPr="0099064E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Pakowane po 100 g, mix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FA4" w:rsidRPr="00D866ED" w:rsidTr="007D56D9">
        <w:trPr>
          <w:trHeight w:val="42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Pudło do archiwizacji Esselte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6FA4" w:rsidRPr="00D866ED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Format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A6FA4" w:rsidRPr="00D866ED" w:rsidTr="007D56D9">
        <w:trPr>
          <w:trHeight w:val="37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FA4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6FA4" w:rsidRDefault="00322E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Grzbiet 150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FA4" w:rsidRPr="00D866ED" w:rsidTr="007436EF">
        <w:trPr>
          <w:trHeight w:val="16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Default="00FA6FA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A6FA4" w:rsidRDefault="00322E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Grzbiet 200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322E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FA4" w:rsidRPr="00D866ED" w:rsidRDefault="00FA6FA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784" w:rsidRPr="00D866ED" w:rsidTr="007D56D9">
        <w:trPr>
          <w:trHeight w:val="35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Baterie EnergizerAlkaline Power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7436EF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 blistrze 4 szt.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D13617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C04784" w:rsidRPr="00D866ED" w:rsidTr="007D56D9">
        <w:trPr>
          <w:trHeight w:val="21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784" w:rsidRPr="00D866ED" w:rsidTr="007D56D9">
        <w:trPr>
          <w:trHeight w:val="1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7002" w:rsidRPr="00D866ED" w:rsidTr="007D56D9">
        <w:trPr>
          <w:trHeight w:val="236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002" w:rsidRPr="00D866ED" w:rsidRDefault="00717002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Klips archiwizacyjny Fellowes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sz w:val="22"/>
                <w:szCs w:val="22"/>
              </w:rPr>
              <w:t>Dwuczęściowy, plastikowy, pakowany po 100 szt.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1E59B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7002" w:rsidRPr="00D866ED" w:rsidRDefault="001E59BF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002" w:rsidRPr="00D866ED" w:rsidRDefault="00717002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784" w:rsidRPr="00D866ED" w:rsidTr="007D56D9">
        <w:trPr>
          <w:trHeight w:val="236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Zegar ścienny Platinet Winter Wall Black 42575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termometrem i higrometrem – lub równoważny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784" w:rsidRPr="00D866ED" w:rsidRDefault="00C04784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7280" w:rsidRPr="00D866ED" w:rsidTr="007D56D9">
        <w:trPr>
          <w:trHeight w:val="236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280" w:rsidRPr="00D866ED" w:rsidRDefault="002C7280" w:rsidP="00C047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Niszczarka Opus TS 2222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148" w:rsidRPr="00D866ED" w:rsidRDefault="002C7280" w:rsidP="00C047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Niszcząca 22 kartki papieru, 3 stopień tajności DIN, ze szczeliną do niszczenia płyt CD i kart kredytowych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280" w:rsidRPr="00D866ED" w:rsidRDefault="002C7280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5ED9" w:rsidRPr="00D866ED" w:rsidTr="007D56D9">
        <w:trPr>
          <w:trHeight w:val="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RAZEM:</w:t>
            </w:r>
          </w:p>
          <w:p w:rsidR="003E5ED9" w:rsidRPr="00D866ED" w:rsidRDefault="003E5ED9" w:rsidP="00C047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ED9" w:rsidRPr="00D866ED" w:rsidRDefault="003E5ED9" w:rsidP="00C047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0148" w:rsidRDefault="00350148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350148" w:rsidRDefault="00350148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350148" w:rsidRDefault="00350148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3E5ED9" w:rsidRPr="00132FF8" w:rsidRDefault="003E5ED9" w:rsidP="003E5ED9">
      <w:pPr>
        <w:rPr>
          <w:rFonts w:ascii="Times New Roman" w:hAnsi="Times New Roman" w:cs="Times New Roman"/>
          <w:b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Cena obejmuje koszty transportu i wniesienie zamówionego towaru do siedziby Urzędu Gminy.</w:t>
      </w:r>
    </w:p>
    <w:p w:rsidR="00BD0EBA" w:rsidRPr="00132FF8" w:rsidRDefault="00BD0EBA" w:rsidP="003E5ED9">
      <w:pPr>
        <w:rPr>
          <w:rFonts w:ascii="Times New Roman" w:hAnsi="Times New Roman" w:cs="Times New Roman"/>
          <w:b/>
          <w:sz w:val="22"/>
          <w:szCs w:val="22"/>
        </w:rPr>
      </w:pP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132FF8">
        <w:rPr>
          <w:rFonts w:ascii="Times New Roman" w:hAnsi="Times New Roman" w:cs="Times New Roman"/>
          <w:sz w:val="22"/>
          <w:szCs w:val="22"/>
        </w:rPr>
        <w:t xml:space="preserve">: do dnia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04784" w:rsidRPr="00132FF8">
        <w:rPr>
          <w:rFonts w:ascii="Times New Roman" w:hAnsi="Times New Roman" w:cs="Times New Roman"/>
          <w:sz w:val="22"/>
          <w:szCs w:val="22"/>
          <w:u w:val="single"/>
        </w:rPr>
        <w:t xml:space="preserve">24 lutego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C04784" w:rsidRPr="00132FF8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132FF8">
        <w:rPr>
          <w:rFonts w:ascii="Times New Roman" w:hAnsi="Times New Roman" w:cs="Times New Roman"/>
          <w:sz w:val="22"/>
          <w:szCs w:val="22"/>
        </w:rPr>
        <w:t xml:space="preserve"> r. do godziny </w:t>
      </w:r>
      <w:r w:rsidR="00C04784" w:rsidRPr="00132FF8">
        <w:rPr>
          <w:rFonts w:ascii="Times New Roman" w:hAnsi="Times New Roman" w:cs="Times New Roman"/>
          <w:sz w:val="22"/>
          <w:szCs w:val="22"/>
        </w:rPr>
        <w:t>15:3</w:t>
      </w:r>
      <w:r w:rsidR="005E533C" w:rsidRPr="00132FF8">
        <w:rPr>
          <w:rFonts w:ascii="Times New Roman" w:hAnsi="Times New Roman" w:cs="Times New Roman"/>
          <w:sz w:val="22"/>
          <w:szCs w:val="22"/>
        </w:rPr>
        <w:t>0</w:t>
      </w:r>
      <w:r w:rsidRPr="00132FF8">
        <w:rPr>
          <w:rFonts w:ascii="Times New Roman" w:hAnsi="Times New Roman" w:cs="Times New Roman"/>
          <w:sz w:val="22"/>
          <w:szCs w:val="22"/>
        </w:rPr>
        <w:t>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Miejsce składania ofert</w:t>
      </w:r>
      <w:r w:rsidRPr="00132FF8">
        <w:rPr>
          <w:rFonts w:ascii="Times New Roman" w:hAnsi="Times New Roman" w:cs="Times New Roman"/>
          <w:sz w:val="22"/>
          <w:szCs w:val="22"/>
        </w:rPr>
        <w:t>: Urząd Gminy Suszec, ul. Lipowa 1, 43-267 Suszec, Sekretariat (I piętro).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Forma składania ofert</w:t>
      </w:r>
      <w:r w:rsidRPr="00132FF8">
        <w:rPr>
          <w:rFonts w:ascii="Times New Roman" w:hAnsi="Times New Roman" w:cs="Times New Roman"/>
          <w:sz w:val="22"/>
          <w:szCs w:val="22"/>
        </w:rPr>
        <w:t>: Ofertę należy złożyć w zamkniętej kopercie, która będzie posiadać oznaczenia: „Sprzedaż i dostarczenie do siedziby Urzędu Gminy Suszec materiałów biurowych”.</w:t>
      </w:r>
    </w:p>
    <w:p w:rsidR="00BD0EBA" w:rsidRPr="00132FF8" w:rsidRDefault="00BD0EBA" w:rsidP="00BD0EBA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sz w:val="22"/>
          <w:szCs w:val="22"/>
        </w:rPr>
        <w:t>Wykonawca</w:t>
      </w:r>
      <w:r w:rsidRPr="00132F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32FF8">
        <w:rPr>
          <w:rFonts w:ascii="Times New Roman" w:hAnsi="Times New Roman" w:cs="Times New Roman"/>
          <w:sz w:val="22"/>
          <w:szCs w:val="22"/>
        </w:rPr>
        <w:t xml:space="preserve">może złożyć tylko jedną ofertę. </w:t>
      </w:r>
    </w:p>
    <w:p w:rsidR="00BD0EBA" w:rsidRPr="00132FF8" w:rsidRDefault="00BD0EBA" w:rsidP="00BD0EBA">
      <w:pPr>
        <w:ind w:left="7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 xml:space="preserve">Ofertę należy złożyć na podanym wzorze formularza, należy wypełnić wszystkie wymagane pola. W miejscach gdzie podano nazwę firmy, należy </w:t>
      </w:r>
      <w:r w:rsidRPr="00132FF8">
        <w:rPr>
          <w:rFonts w:ascii="Times New Roman" w:hAnsi="Times New Roman" w:cs="Times New Roman"/>
          <w:b/>
          <w:sz w:val="22"/>
          <w:szCs w:val="22"/>
          <w:u w:val="single"/>
        </w:rPr>
        <w:t>wycenić produkt wymienionego w formularzu producenta.</w:t>
      </w:r>
    </w:p>
    <w:p w:rsidR="00BD0EBA" w:rsidRPr="00132FF8" w:rsidRDefault="00BD0EBA" w:rsidP="00BD0EBA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sz w:val="22"/>
          <w:szCs w:val="22"/>
        </w:rPr>
        <w:t xml:space="preserve">O tym, że oferta złożona została w wyznaczonym terminie decyduje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>data wpływu oferty</w:t>
      </w:r>
      <w:r w:rsidRPr="00132FF8">
        <w:rPr>
          <w:rFonts w:ascii="Times New Roman" w:hAnsi="Times New Roman" w:cs="Times New Roman"/>
          <w:sz w:val="22"/>
          <w:szCs w:val="22"/>
        </w:rPr>
        <w:t xml:space="preserve"> do siedziby Urzędu Gminy Suszec. Oferty złożone po wyżej wskazanym terminie nie będą rozpatrywane.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r w:rsidRPr="00132FF8">
        <w:rPr>
          <w:rFonts w:ascii="Times New Roman" w:hAnsi="Times New Roman" w:cs="Times New Roman"/>
          <w:sz w:val="22"/>
          <w:szCs w:val="22"/>
        </w:rPr>
        <w:t xml:space="preserve">: do dnia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04784" w:rsidRPr="00132FF8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5E533C"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32FF8">
        <w:rPr>
          <w:rFonts w:ascii="Times New Roman" w:hAnsi="Times New Roman" w:cs="Times New Roman"/>
          <w:sz w:val="22"/>
          <w:szCs w:val="22"/>
          <w:u w:val="single"/>
        </w:rPr>
        <w:t xml:space="preserve"> marca 201</w:t>
      </w:r>
      <w:r w:rsidR="00C04784" w:rsidRPr="00132FF8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132FF8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Kryterium wyboru oferty najkorzystniejszej</w:t>
      </w:r>
      <w:r w:rsidRPr="00132FF8">
        <w:rPr>
          <w:rFonts w:ascii="Times New Roman" w:hAnsi="Times New Roman" w:cs="Times New Roman"/>
          <w:sz w:val="22"/>
          <w:szCs w:val="22"/>
        </w:rPr>
        <w:t>: najniższa cena.</w:t>
      </w:r>
    </w:p>
    <w:p w:rsidR="00BD0EBA" w:rsidRPr="00132FF8" w:rsidRDefault="00BD0EBA" w:rsidP="00BD0E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Informacje szczegółowe na temat zamówienia</w:t>
      </w:r>
      <w:r w:rsidRPr="00132FF8">
        <w:rPr>
          <w:rFonts w:ascii="Times New Roman" w:hAnsi="Times New Roman" w:cs="Times New Roman"/>
          <w:sz w:val="22"/>
          <w:szCs w:val="22"/>
        </w:rPr>
        <w:t xml:space="preserve"> można uzyskać w Referacie Organizacyjnym</w:t>
      </w:r>
    </w:p>
    <w:p w:rsidR="00BD0EBA" w:rsidRPr="00132FF8" w:rsidRDefault="00C04784" w:rsidP="00BD0EBA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2FF8">
        <w:rPr>
          <w:rFonts w:ascii="Times New Roman" w:hAnsi="Times New Roman" w:cs="Times New Roman"/>
          <w:b/>
          <w:sz w:val="22"/>
          <w:szCs w:val="22"/>
        </w:rPr>
        <w:t>Osoba</w:t>
      </w:r>
      <w:r w:rsidR="00BD0EBA" w:rsidRPr="00132FF8">
        <w:rPr>
          <w:rFonts w:ascii="Times New Roman" w:hAnsi="Times New Roman" w:cs="Times New Roman"/>
          <w:b/>
          <w:sz w:val="22"/>
          <w:szCs w:val="22"/>
        </w:rPr>
        <w:t xml:space="preserve"> do kontaktu: </w:t>
      </w:r>
      <w:r w:rsidR="00BD0EBA" w:rsidRPr="00132FF8">
        <w:rPr>
          <w:rFonts w:ascii="Times New Roman" w:hAnsi="Times New Roman" w:cs="Times New Roman"/>
          <w:sz w:val="22"/>
          <w:szCs w:val="22"/>
        </w:rPr>
        <w:t xml:space="preserve"> Agnieszka Kisielewicz tel. 32/449-30-56</w:t>
      </w:r>
    </w:p>
    <w:p w:rsidR="00132FF8" w:rsidRPr="00132FF8" w:rsidRDefault="00132FF8" w:rsidP="00132FF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</w:pPr>
      <w:r w:rsidRPr="00132FF8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UWAGI:</w:t>
      </w:r>
    </w:p>
    <w:p w:rsidR="00132FF8" w:rsidRPr="00132FF8" w:rsidRDefault="00132FF8" w:rsidP="00132FF8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132FF8">
        <w:rPr>
          <w:rFonts w:ascii="Times New Roman" w:hAnsi="Times New Roman" w:cs="Times New Roman"/>
          <w:sz w:val="22"/>
          <w:szCs w:val="22"/>
          <w:lang w:eastAsia="ar-SA"/>
        </w:rPr>
        <w:t xml:space="preserve">Wójt zastrzega sobie prawo odwołania postępowania i/lub zamknięcia postępowania </w:t>
      </w:r>
      <w:r w:rsidRPr="00132FF8">
        <w:rPr>
          <w:rFonts w:ascii="Times New Roman" w:hAnsi="Times New Roman" w:cs="Times New Roman"/>
          <w:bCs/>
          <w:sz w:val="22"/>
          <w:szCs w:val="22"/>
          <w:lang w:eastAsia="ar-SA"/>
        </w:rPr>
        <w:t>bez podania przyczyny i bez dokonania wyboru którejkolwiek oferty, w szczególności gdy najkorzystniejsza oferta przekroczy środki, które przeznaczył na realizację zamówienia.</w:t>
      </w:r>
    </w:p>
    <w:p w:rsidR="00132FF8" w:rsidRPr="00132FF8" w:rsidRDefault="00132FF8" w:rsidP="00132FF8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132FF8">
        <w:rPr>
          <w:rFonts w:ascii="Times New Roman" w:hAnsi="Times New Roman" w:cs="Times New Roman"/>
          <w:sz w:val="22"/>
          <w:szCs w:val="22"/>
          <w:lang w:eastAsia="ar-SA"/>
        </w:rPr>
        <w:t>Do czynności podejmowanych przez zamawiającego i wykonawców w niniejszym postępowaniu zastosowanie mają przepisy ustawy z dnia 23 kwietnia 1964r. – Kodeks cywilny (zwanej dalej kodeksem cywilnym)  oraz Zarządzenia Nr ZPU.0050.13.2014 Wójta Gminy Suszec z dnia 16 kwietnia 2014 r. w sprawie: wprowadzenia Regulaminu Udzielania Zamówień,  których  wartość nie przekracza wyrażonej w złotych równowartości kwoty 30 000 euro.</w:t>
      </w:r>
    </w:p>
    <w:p w:rsidR="00507B43" w:rsidRDefault="00507B43"/>
    <w:sectPr w:rsidR="00507B43" w:rsidSect="0035014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C8" w:rsidRDefault="00BA22C8" w:rsidP="00D866ED">
      <w:r>
        <w:separator/>
      </w:r>
    </w:p>
  </w:endnote>
  <w:endnote w:type="continuationSeparator" w:id="0">
    <w:p w:rsidR="00BA22C8" w:rsidRDefault="00BA22C8" w:rsidP="00D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C8" w:rsidRDefault="00BA22C8" w:rsidP="00D866ED">
      <w:r>
        <w:separator/>
      </w:r>
    </w:p>
  </w:footnote>
  <w:footnote w:type="continuationSeparator" w:id="0">
    <w:p w:rsidR="00BA22C8" w:rsidRDefault="00BA22C8" w:rsidP="00D8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304A"/>
    <w:multiLevelType w:val="hybridMultilevel"/>
    <w:tmpl w:val="9114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ED9"/>
    <w:rsid w:val="00023B48"/>
    <w:rsid w:val="00122B68"/>
    <w:rsid w:val="00132FF8"/>
    <w:rsid w:val="001539CF"/>
    <w:rsid w:val="001E59BF"/>
    <w:rsid w:val="001E62E2"/>
    <w:rsid w:val="002B3EDE"/>
    <w:rsid w:val="002C7280"/>
    <w:rsid w:val="00322E80"/>
    <w:rsid w:val="00350148"/>
    <w:rsid w:val="00353DD8"/>
    <w:rsid w:val="003E5ED9"/>
    <w:rsid w:val="00404357"/>
    <w:rsid w:val="00472928"/>
    <w:rsid w:val="004D3D9B"/>
    <w:rsid w:val="0050549A"/>
    <w:rsid w:val="00507B43"/>
    <w:rsid w:val="00535714"/>
    <w:rsid w:val="005D0385"/>
    <w:rsid w:val="005E533C"/>
    <w:rsid w:val="00606407"/>
    <w:rsid w:val="006900AD"/>
    <w:rsid w:val="006D5175"/>
    <w:rsid w:val="00717002"/>
    <w:rsid w:val="00725359"/>
    <w:rsid w:val="00731F12"/>
    <w:rsid w:val="007373CA"/>
    <w:rsid w:val="007436EF"/>
    <w:rsid w:val="007D56D9"/>
    <w:rsid w:val="008123C4"/>
    <w:rsid w:val="00886181"/>
    <w:rsid w:val="00902651"/>
    <w:rsid w:val="009253DF"/>
    <w:rsid w:val="0099064E"/>
    <w:rsid w:val="009B28F3"/>
    <w:rsid w:val="00A616FA"/>
    <w:rsid w:val="00BA22C8"/>
    <w:rsid w:val="00BC0946"/>
    <w:rsid w:val="00BC4107"/>
    <w:rsid w:val="00BD0EBA"/>
    <w:rsid w:val="00BE35B6"/>
    <w:rsid w:val="00C04784"/>
    <w:rsid w:val="00C3597C"/>
    <w:rsid w:val="00C624C1"/>
    <w:rsid w:val="00CA2914"/>
    <w:rsid w:val="00D05539"/>
    <w:rsid w:val="00D13617"/>
    <w:rsid w:val="00D5122E"/>
    <w:rsid w:val="00D866ED"/>
    <w:rsid w:val="00E32BD5"/>
    <w:rsid w:val="00E43E04"/>
    <w:rsid w:val="00E561BA"/>
    <w:rsid w:val="00F813CB"/>
    <w:rsid w:val="00FA6FA4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61A4C"/>
  <w15:docId w15:val="{3B584AFA-232D-4D56-9405-8FD77BD9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E5ED9"/>
    <w:pPr>
      <w:spacing w:after="0"/>
      <w:jc w:val="left"/>
    </w:pPr>
    <w:rPr>
      <w:rFonts w:ascii="Arial" w:eastAsia="Times New Roman" w:hAnsi="Arial" w:cs="Arial"/>
      <w:w w:val="9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3E5ED9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E5ED9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B6"/>
    <w:rPr>
      <w:rFonts w:ascii="Tahoma" w:eastAsia="Times New Roman" w:hAnsi="Tahoma" w:cs="Tahoma"/>
      <w:w w:val="9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6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6ED"/>
    <w:rPr>
      <w:rFonts w:ascii="Arial" w:eastAsia="Times New Roman" w:hAnsi="Arial" w:cs="Arial"/>
      <w:w w:val="9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6ED"/>
    <w:rPr>
      <w:rFonts w:ascii="Arial" w:eastAsia="Times New Roman" w:hAnsi="Arial" w:cs="Arial"/>
      <w:w w:val="9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4E439-A22A-4356-B6FF-18C2F0BF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AgnieszkaK</cp:lastModifiedBy>
  <cp:revision>12</cp:revision>
  <cp:lastPrinted>2017-02-09T12:41:00Z</cp:lastPrinted>
  <dcterms:created xsi:type="dcterms:W3CDTF">2016-02-02T09:55:00Z</dcterms:created>
  <dcterms:modified xsi:type="dcterms:W3CDTF">2017-02-09T12:45:00Z</dcterms:modified>
</cp:coreProperties>
</file>