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F1C52" w14:textId="4F27ED43" w:rsidR="00C05218" w:rsidRPr="00C05218" w:rsidRDefault="00C05218" w:rsidP="00C05218">
      <w:pPr>
        <w:jc w:val="right"/>
        <w:rPr>
          <w:rStyle w:val="Nagwek1Znak"/>
          <w:rFonts w:ascii="Times New Roman" w:hAnsi="Times New Roman" w:cs="Times New Roman"/>
          <w:color w:val="auto"/>
          <w:sz w:val="24"/>
          <w:szCs w:val="24"/>
        </w:rPr>
      </w:pPr>
      <w:r w:rsidRPr="00C05218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Suszec, dnia 23 lipca 2024 r.</w:t>
      </w:r>
    </w:p>
    <w:p w14:paraId="4DCB2FDE" w14:textId="77777777" w:rsidR="00C05218" w:rsidRDefault="00C05218" w:rsidP="00F35C12">
      <w:pPr>
        <w:jc w:val="center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89D53C1" w14:textId="14604F34" w:rsidR="00F35C12" w:rsidRDefault="00F35C12" w:rsidP="00F35C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6BE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OGŁOSZENIE</w:t>
      </w:r>
      <w:r w:rsidRPr="00137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Wójt Gminy Suszec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ogłasza nabór na wolne stanowisko urzędnicze w Referacie Infrastruktury Technicznej    i Inwestycji w Urzędzie Gminy Suszec.</w:t>
      </w:r>
    </w:p>
    <w:p w14:paraId="46A30262" w14:textId="2BDBDC31" w:rsidR="00F35C12" w:rsidRDefault="00F35C12" w:rsidP="00F35C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376BE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Określenie stanowiska pracy</w:t>
      </w:r>
      <w:r w:rsidRPr="001376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stanowisko urzędnicze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F35C12">
        <w:rPr>
          <w:rFonts w:ascii="Times New Roman" w:hAnsi="Times New Roman" w:cs="Times New Roman"/>
          <w:sz w:val="24"/>
          <w:szCs w:val="24"/>
        </w:rPr>
        <w:t>Referacie Infrastruktury Technicznej    i Inwestycji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BC7" w:rsidRPr="008435A7">
        <w:rPr>
          <w:rFonts w:ascii="Times New Roman" w:hAnsi="Times New Roman" w:cs="Times New Roman"/>
          <w:sz w:val="24"/>
          <w:szCs w:val="24"/>
        </w:rPr>
        <w:t>w</w:t>
      </w:r>
      <w:r w:rsidR="00604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Urzędzie Gminy Suszec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Wymiar czasu pracy</w:t>
      </w:r>
      <w:r>
        <w:rPr>
          <w:rFonts w:ascii="Times New Roman" w:hAnsi="Times New Roman" w:cs="Times New Roman"/>
          <w:sz w:val="24"/>
          <w:szCs w:val="24"/>
        </w:rPr>
        <w:t xml:space="preserve"> – 1 etat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Przewidywana data zatrudnienia</w:t>
      </w:r>
      <w:r>
        <w:rPr>
          <w:rFonts w:ascii="Times New Roman" w:hAnsi="Times New Roman" w:cs="Times New Roman"/>
          <w:sz w:val="24"/>
          <w:szCs w:val="24"/>
        </w:rPr>
        <w:t xml:space="preserve"> – preferowany</w:t>
      </w:r>
      <w:r w:rsidR="00E826E7">
        <w:rPr>
          <w:rFonts w:ascii="Times New Roman" w:hAnsi="Times New Roman" w:cs="Times New Roman"/>
          <w:sz w:val="24"/>
          <w:szCs w:val="24"/>
        </w:rPr>
        <w:t xml:space="preserve"> 2 września</w:t>
      </w:r>
      <w:r>
        <w:rPr>
          <w:rFonts w:ascii="Times New Roman" w:hAnsi="Times New Roman" w:cs="Times New Roman"/>
          <w:sz w:val="24"/>
          <w:szCs w:val="24"/>
        </w:rPr>
        <w:t xml:space="preserve"> (do uzgodnienia)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Podstawa zatrudnienia:</w:t>
      </w:r>
      <w:r>
        <w:rPr>
          <w:rFonts w:ascii="Times New Roman" w:hAnsi="Times New Roman" w:cs="Times New Roman"/>
          <w:sz w:val="24"/>
          <w:szCs w:val="24"/>
        </w:rPr>
        <w:t xml:space="preserve"> umowa o pracę na czas określony lub nieokreślony, a w przypadku osób podejmujących po raz pierwszy pracę na stanowisku urzędniczym pierwsza umowa zostanie zawarta na czas określony do 6 miesięcy.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69F3966" w14:textId="77777777" w:rsidR="00F35C12" w:rsidRDefault="00F35C12" w:rsidP="00F35C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Określenie wymagań związanych ze stanowiskiem</w:t>
      </w:r>
      <w:r w:rsidRPr="001D5E9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569E90D" w14:textId="77777777" w:rsidR="00F35C12" w:rsidRDefault="00F35C12" w:rsidP="00F35C1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Wymagania niezbędne </w:t>
      </w:r>
      <w:r>
        <w:rPr>
          <w:rFonts w:ascii="Times New Roman" w:hAnsi="Times New Roman" w:cs="Times New Roman"/>
          <w:sz w:val="24"/>
          <w:szCs w:val="24"/>
        </w:rPr>
        <w:t>(wymagania obligatoryjne/konieczne do podjęcia pracy na w/w stanowisku)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B1E803F" w14:textId="77777777" w:rsidR="00F35C12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Obywatelstwo polskie z zastrzeżeniem art. 11 ust. 2 i 3 ustawy o pracownikach samorządowych,</w:t>
      </w:r>
    </w:p>
    <w:p w14:paraId="3C2AD9A3" w14:textId="77777777" w:rsidR="00F35C12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publicznych,</w:t>
      </w:r>
    </w:p>
    <w:p w14:paraId="52EC1981" w14:textId="77777777" w:rsidR="00F35C12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Brak skazania prawomocnym wyrokiem sądu za umyślne przestępstwo ścigane z oskarżenia publicznego lub umyślne przestępstwo skarbowe,</w:t>
      </w:r>
    </w:p>
    <w:p w14:paraId="469B5B28" w14:textId="77777777" w:rsidR="00F35C12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5104D995" w14:textId="37A6666F" w:rsidR="00F35C12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Wykształcenie wy</w:t>
      </w:r>
      <w:r w:rsidR="00984963" w:rsidRPr="001D5E90">
        <w:rPr>
          <w:rFonts w:ascii="Times New Roman" w:hAnsi="Times New Roman" w:cs="Times New Roman"/>
          <w:sz w:val="24"/>
          <w:szCs w:val="24"/>
        </w:rPr>
        <w:t>ższe</w:t>
      </w:r>
      <w:r w:rsidRPr="001D5E90">
        <w:rPr>
          <w:rFonts w:ascii="Times New Roman" w:hAnsi="Times New Roman" w:cs="Times New Roman"/>
          <w:sz w:val="24"/>
          <w:szCs w:val="24"/>
        </w:rPr>
        <w:t xml:space="preserve"> kierunkowe o specjalności umożliwiającej wykonywanie zadań wynikających z opisu stanowiska pracy zawartego w punkcie I</w:t>
      </w:r>
      <w:r w:rsidR="00984963" w:rsidRPr="001D5E90">
        <w:rPr>
          <w:rFonts w:ascii="Times New Roman" w:hAnsi="Times New Roman" w:cs="Times New Roman"/>
          <w:sz w:val="24"/>
          <w:szCs w:val="24"/>
        </w:rPr>
        <w:t>V</w:t>
      </w:r>
      <w:r w:rsidRPr="001D5E90">
        <w:rPr>
          <w:rFonts w:ascii="Times New Roman" w:hAnsi="Times New Roman" w:cs="Times New Roman"/>
          <w:sz w:val="24"/>
          <w:szCs w:val="24"/>
        </w:rPr>
        <w:t xml:space="preserve"> ogłoszenia o naborze </w:t>
      </w:r>
    </w:p>
    <w:p w14:paraId="012AF405" w14:textId="240A60FE" w:rsidR="004A7ABF" w:rsidRPr="001D5E90" w:rsidRDefault="004A7ABF" w:rsidP="004A7AB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E90">
        <w:rPr>
          <w:rFonts w:ascii="Times New Roman" w:hAnsi="Times New Roman" w:cs="Times New Roman"/>
        </w:rPr>
        <w:t xml:space="preserve">Znajomość podstaw kosztorysowania i obsługi programów komputerowych do  kosztorysowania </w:t>
      </w:r>
    </w:p>
    <w:p w14:paraId="49C43D95" w14:textId="77777777" w:rsidR="00F35C12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Prawo jazdy kat. B,</w:t>
      </w:r>
    </w:p>
    <w:p w14:paraId="1A28A7C6" w14:textId="77777777" w:rsidR="004A7ABF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Znajomość obsługi komputera oraz pakietu Microsoft Office,</w:t>
      </w:r>
    </w:p>
    <w:p w14:paraId="24B9181F" w14:textId="3607A0A4" w:rsidR="004A7ABF" w:rsidRPr="001D5E90" w:rsidRDefault="004A7ABF" w:rsidP="004A7AB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E90">
        <w:rPr>
          <w:rFonts w:ascii="Times New Roman" w:hAnsi="Times New Roman" w:cs="Times New Roman"/>
        </w:rPr>
        <w:t>Znajomość przepisów ustaw – prawo budowlane, ustawy o samorządzie gminnym, prawa zamówień publicznych, ustawy o finansach publicznych, kodeksu postępowania administracyjnego, ustawy o drogach publicznych.</w:t>
      </w:r>
    </w:p>
    <w:p w14:paraId="6BDF11C9" w14:textId="702F19AE" w:rsidR="004A7ABF" w:rsidRPr="001D5E90" w:rsidRDefault="004A7ABF" w:rsidP="004A7AB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E90">
        <w:rPr>
          <w:rFonts w:ascii="Times New Roman" w:hAnsi="Times New Roman" w:cs="Times New Roman"/>
        </w:rPr>
        <w:t>Znajomość zasad przebiegu procesu inwestycyjnego w jednostkach samorządu terytorialnego.</w:t>
      </w:r>
    </w:p>
    <w:p w14:paraId="67BA3285" w14:textId="76297302" w:rsidR="004A7ABF" w:rsidRPr="001D5E90" w:rsidRDefault="004A7ABF" w:rsidP="004A7AB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E90">
        <w:rPr>
          <w:rFonts w:ascii="Times New Roman" w:hAnsi="Times New Roman" w:cs="Times New Roman"/>
        </w:rPr>
        <w:t xml:space="preserve">Znajomość zasad funkcjonowania samorządu gminnego </w:t>
      </w:r>
    </w:p>
    <w:p w14:paraId="6D3104BC" w14:textId="0F692338" w:rsidR="004A7ABF" w:rsidRPr="001D5E90" w:rsidRDefault="004A7ABF" w:rsidP="004A7ABF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</w:rPr>
      </w:pPr>
    </w:p>
    <w:p w14:paraId="087B5326" w14:textId="6A675B5B" w:rsidR="00F35C12" w:rsidRDefault="00F35C12" w:rsidP="004A7ABF">
      <w:pPr>
        <w:pStyle w:val="Akapitzlist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0EAF3A0" w14:textId="11B4797C" w:rsidR="00F35C12" w:rsidRPr="004A7ABF" w:rsidRDefault="00F35C12" w:rsidP="004A7A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7ABF">
        <w:rPr>
          <w:rFonts w:ascii="Times New Roman" w:hAnsi="Times New Roman" w:cs="Times New Roman"/>
          <w:b/>
          <w:bCs/>
          <w:sz w:val="24"/>
          <w:szCs w:val="24"/>
        </w:rPr>
        <w:t>Wymagania dodatkowe (niespełnienie wymagań dodatkowych nie skutkuje odrzuceniem oferty)</w:t>
      </w:r>
    </w:p>
    <w:p w14:paraId="2091017E" w14:textId="77777777" w:rsidR="00F35C12" w:rsidRPr="00F35C12" w:rsidRDefault="00F35C12" w:rsidP="00F3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</w:rPr>
        <w:lastRenderedPageBreak/>
        <w:t xml:space="preserve">Posiadanie uprawnień o specjalności drogowej, architektonicznej lub </w:t>
      </w:r>
      <w:proofErr w:type="spellStart"/>
      <w:r w:rsidRPr="00F35C12">
        <w:rPr>
          <w:rFonts w:ascii="Times New Roman" w:hAnsi="Times New Roman" w:cs="Times New Roman"/>
        </w:rPr>
        <w:t>konstrukcyjno</w:t>
      </w:r>
      <w:proofErr w:type="spellEnd"/>
      <w:r w:rsidRPr="00F35C12">
        <w:rPr>
          <w:rFonts w:ascii="Times New Roman" w:hAnsi="Times New Roman" w:cs="Times New Roman"/>
        </w:rPr>
        <w:t xml:space="preserve"> – budowlanej do projektowania, kierowania lub nadzorowania robotami budowlanymi, </w:t>
      </w:r>
    </w:p>
    <w:p w14:paraId="4D6989C3" w14:textId="77777777" w:rsidR="00F35C12" w:rsidRPr="00F35C12" w:rsidRDefault="00F35C12" w:rsidP="00F3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</w:rPr>
        <w:t>Znajomość zasad konstruowania, planowania i realizacji budżetu w zakresie pracy referatu.</w:t>
      </w:r>
    </w:p>
    <w:p w14:paraId="64D6DD5F" w14:textId="77777777" w:rsidR="00F35C12" w:rsidRPr="00F35C12" w:rsidRDefault="00F35C12" w:rsidP="00F3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</w:rPr>
        <w:t>Odpowiedzialność, samodzielność, dyspozycyjność</w:t>
      </w:r>
    </w:p>
    <w:p w14:paraId="1F2F53B5" w14:textId="77777777" w:rsidR="00F35C12" w:rsidRDefault="00F35C12" w:rsidP="00F3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</w:rPr>
        <w:t>Dobra organizacja pracy.</w:t>
      </w:r>
    </w:p>
    <w:p w14:paraId="2EB98FB9" w14:textId="77777777" w:rsidR="00F35C12" w:rsidRPr="00F35C12" w:rsidRDefault="00F35C12" w:rsidP="00F3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  <w:sz w:val="24"/>
          <w:szCs w:val="24"/>
        </w:rPr>
        <w:t>Doświadczenie w pracy na stanowiskach o podobnym zakresie wykonywanych zadań,</w:t>
      </w:r>
    </w:p>
    <w:p w14:paraId="4B507FA2" w14:textId="77777777" w:rsidR="00F35C12" w:rsidRPr="00604BC7" w:rsidRDefault="00F35C12" w:rsidP="00F3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  <w:sz w:val="24"/>
          <w:szCs w:val="24"/>
        </w:rPr>
        <w:t>Dobra organizacja pracy, umiejętność pracy w zespole,</w:t>
      </w:r>
    </w:p>
    <w:p w14:paraId="2A836A13" w14:textId="23D5B52B" w:rsidR="00604BC7" w:rsidRPr="00604BC7" w:rsidRDefault="00604BC7" w:rsidP="00604BC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  <w:sz w:val="24"/>
          <w:szCs w:val="24"/>
        </w:rPr>
        <w:t>Odpowiedzialność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5C12">
        <w:rPr>
          <w:rFonts w:ascii="Times New Roman" w:hAnsi="Times New Roman" w:cs="Times New Roman"/>
          <w:sz w:val="24"/>
          <w:szCs w:val="24"/>
        </w:rPr>
        <w:t>samodzielność,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C12">
        <w:rPr>
          <w:rFonts w:ascii="Times New Roman" w:hAnsi="Times New Roman" w:cs="Times New Roman"/>
          <w:sz w:val="24"/>
          <w:szCs w:val="24"/>
        </w:rPr>
        <w:t>dyspozycyjność,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C12">
        <w:rPr>
          <w:rFonts w:ascii="Times New Roman" w:hAnsi="Times New Roman" w:cs="Times New Roman"/>
          <w:sz w:val="24"/>
          <w:szCs w:val="24"/>
        </w:rPr>
        <w:t>komunikatywność,</w:t>
      </w:r>
    </w:p>
    <w:p w14:paraId="75FEEF16" w14:textId="32F98C2D" w:rsidR="00F35C12" w:rsidRPr="00604BC7" w:rsidRDefault="00F35C12" w:rsidP="00604BC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604BC7">
        <w:rPr>
          <w:rFonts w:ascii="Times New Roman" w:hAnsi="Times New Roman" w:cs="Times New Roman"/>
          <w:sz w:val="24"/>
          <w:szCs w:val="24"/>
        </w:rPr>
        <w:br/>
      </w:r>
    </w:p>
    <w:p w14:paraId="4E19FA04" w14:textId="77777777" w:rsidR="007E08D4" w:rsidRDefault="00F35C12" w:rsidP="007E08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7ABF">
        <w:rPr>
          <w:rFonts w:ascii="Times New Roman" w:hAnsi="Times New Roman" w:cs="Times New Roman"/>
          <w:b/>
          <w:bCs/>
          <w:sz w:val="24"/>
          <w:szCs w:val="24"/>
        </w:rPr>
        <w:t>Opis stanowiska pracy oraz wskazanie zakresu zadań wykonywanych na stanowisku:</w:t>
      </w:r>
    </w:p>
    <w:p w14:paraId="363F9DA7" w14:textId="0902DE62" w:rsidR="004A7ABF" w:rsidRPr="007E08D4" w:rsidRDefault="00F35C12" w:rsidP="007E08D4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7E08D4">
        <w:rPr>
          <w:rFonts w:ascii="Times New Roman" w:hAnsi="Times New Roman" w:cs="Times New Roman"/>
          <w:sz w:val="24"/>
          <w:szCs w:val="24"/>
        </w:rPr>
        <w:t xml:space="preserve">Pracownik na stanowisku urzędniczym w </w:t>
      </w:r>
      <w:r w:rsidR="004A7ABF" w:rsidRPr="007E08D4">
        <w:rPr>
          <w:rFonts w:ascii="Times New Roman" w:hAnsi="Times New Roman" w:cs="Times New Roman"/>
          <w:sz w:val="24"/>
          <w:szCs w:val="24"/>
        </w:rPr>
        <w:t>Referacie Infrastruktury Technicznej i Inwestycji</w:t>
      </w:r>
      <w:r w:rsidRPr="007E08D4">
        <w:rPr>
          <w:rFonts w:ascii="Times New Roman" w:hAnsi="Times New Roman" w:cs="Times New Roman"/>
          <w:sz w:val="24"/>
          <w:szCs w:val="24"/>
        </w:rPr>
        <w:t xml:space="preserve"> podlega bezpo</w:t>
      </w:r>
      <w:r w:rsidR="004A7ABF" w:rsidRPr="007E08D4">
        <w:rPr>
          <w:rFonts w:ascii="Times New Roman" w:hAnsi="Times New Roman" w:cs="Times New Roman"/>
          <w:sz w:val="24"/>
          <w:szCs w:val="24"/>
        </w:rPr>
        <w:t>średnio Kierownikowi Referatu</w:t>
      </w:r>
      <w:r w:rsidRPr="007E08D4">
        <w:rPr>
          <w:rFonts w:ascii="Times New Roman" w:hAnsi="Times New Roman" w:cs="Times New Roman"/>
          <w:sz w:val="24"/>
          <w:szCs w:val="24"/>
        </w:rPr>
        <w:t>. Do zakresu zadań wykonywanych na tym stanowisku należy:</w:t>
      </w:r>
    </w:p>
    <w:p w14:paraId="418FCD69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Prowadzenie spraw z zakresu opracowywania dokumentacji technicznej remontów i inwestycji gminnych</w:t>
      </w:r>
    </w:p>
    <w:p w14:paraId="44C80265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Nadzór i koordynacja prowadzenia inwestycji i remontów gminnych – drogowych, kubaturowych i kanalizacyjnych.</w:t>
      </w:r>
    </w:p>
    <w:p w14:paraId="4810C0F2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Dokumentowanie przebiegu i rozliczanie prowadzonych inwestycji gminnych.</w:t>
      </w:r>
    </w:p>
    <w:p w14:paraId="45C6DF1A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Opracowywanie założeń do wieloletnich planów inwestycyjnych gminy i do planów finansowych w zakresie pracy referatu</w:t>
      </w:r>
    </w:p>
    <w:p w14:paraId="7969C474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Analiza potrzeb inwestycyjnych i remontowych w zakresie infrastrukturalnych i inwestycyjnych zadań gminy</w:t>
      </w:r>
    </w:p>
    <w:p w14:paraId="69A29870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Przygotowywanie projektów aktów prawnych Rady i Wójta Gminy</w:t>
      </w:r>
    </w:p>
    <w:p w14:paraId="1DBEFC19" w14:textId="261E34DB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Zapewnienie terminowego i zgodnego z prawem prowadzenia postępowania administracyjnego w sprawach z zakresu administracji publicznej należących do właściwości referatu</w:t>
      </w:r>
    </w:p>
    <w:p w14:paraId="42DA04C7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Opracowywanie planów finansowych do projektu budżetu gminy w części dotyczącej  pracy referatu, sporządzanie sprawozdań z realizacji budżetu oraz czuwanie nad jego  realizacją</w:t>
      </w:r>
    </w:p>
    <w:p w14:paraId="40F61AE3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Przygotowywanie i prowadzenie procedur o udzielenie zamówienia publicznego w zakresie infrastrukturalnych i inwestycyjnych zadań gminy.</w:t>
      </w:r>
    </w:p>
    <w:p w14:paraId="50271827" w14:textId="5ADB9DBF" w:rsidR="00F35C12" w:rsidRPr="008821FA" w:rsidRDefault="00F35C12" w:rsidP="004A7A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ABF">
        <w:rPr>
          <w:rFonts w:ascii="Times New Roman" w:hAnsi="Times New Roman" w:cs="Times New Roman"/>
          <w:sz w:val="24"/>
          <w:szCs w:val="24"/>
        </w:rPr>
        <w:br/>
      </w:r>
    </w:p>
    <w:p w14:paraId="72CB7BD6" w14:textId="77777777" w:rsidR="00F35C12" w:rsidRPr="008821FA" w:rsidRDefault="00F35C12" w:rsidP="004A7A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21FA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Wskazanie wymaganych dokumentów</w:t>
      </w:r>
      <w:r w:rsidRPr="008821FA">
        <w:rPr>
          <w:rFonts w:ascii="Times New Roman" w:hAnsi="Times New Roman" w:cs="Times New Roman"/>
          <w:sz w:val="24"/>
          <w:szCs w:val="24"/>
        </w:rPr>
        <w:t>:</w:t>
      </w:r>
      <w:r w:rsidRPr="008821FA">
        <w:rPr>
          <w:rFonts w:ascii="Times New Roman" w:hAnsi="Times New Roman" w:cs="Times New Roman"/>
          <w:sz w:val="24"/>
          <w:szCs w:val="24"/>
        </w:rPr>
        <w:br/>
      </w:r>
    </w:p>
    <w:p w14:paraId="035AA8BF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</w:t>
      </w:r>
    </w:p>
    <w:p w14:paraId="48085F5C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osoby ubiegającej się o zatrudnienie,</w:t>
      </w:r>
    </w:p>
    <w:p w14:paraId="043F1A34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niekaralności za umyślne przestępstwo ścigane z oskarżenia publicznego lub umyślne przestępstwo skarbowe,</w:t>
      </w:r>
    </w:p>
    <w:p w14:paraId="03DCDED6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pełnej zdolności do czynności prawnych,</w:t>
      </w:r>
    </w:p>
    <w:p w14:paraId="4B5D7615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korzystaniu z pełni praw publicznych,</w:t>
      </w:r>
    </w:p>
    <w:p w14:paraId="5B87E243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braku przeciwskazań zdrowotnych do wykonywania pracy na stanowisku urzędnika administracji samorządowej,</w:t>
      </w:r>
    </w:p>
    <w:p w14:paraId="07000DFE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 zawartych w dokumentach aplikacyjnych kandydata do celów rekrutacji,</w:t>
      </w:r>
    </w:p>
    <w:p w14:paraId="28258119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wykształcenie (świadectwa, dyplomy),</w:t>
      </w:r>
    </w:p>
    <w:p w14:paraId="41D65BEC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doświadczenie zawodowe: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913D48" w14:textId="77777777" w:rsidR="00F35C12" w:rsidRDefault="00F35C12" w:rsidP="004A7ABF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Świadectw pracy (w przypadku zakończonych stosunków pracy),</w:t>
      </w:r>
    </w:p>
    <w:p w14:paraId="79E8D71B" w14:textId="77777777" w:rsidR="00F35C12" w:rsidRDefault="00F35C12" w:rsidP="004A7ABF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pracodawcy o zatrudnieniu ze wskazaniem zajmowanych stanowisk pracy (w przypadku trwającego zatrudnienia),</w:t>
      </w:r>
    </w:p>
    <w:p w14:paraId="749132D9" w14:textId="77777777" w:rsidR="00F35C12" w:rsidRDefault="00F35C12" w:rsidP="004A7ABF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Wpis do Ewidencji Działalności Gospodarczej lub Krajowego Rejestru Sądowego w przypadku prowadzenia działalności gospodarczej,</w:t>
      </w:r>
    </w:p>
    <w:p w14:paraId="01589B68" w14:textId="77777777" w:rsidR="00F35C12" w:rsidRDefault="00F35C12" w:rsidP="004A7ABF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okres świadczenia usług w formach cywilnoprawnych (umowa zlecenie, o dzieło, kontrakt menadżerski, itp.).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F4E9FE6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posiadane kwalifikacje i umiejętności (zaświadczenia, świadectwa potwierdzające ukończone kursy, szkolenia, posiadane uprawnienia, itd.),</w:t>
      </w:r>
    </w:p>
    <w:p w14:paraId="46592075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Kandydat, który zamierza skorzystać z uprawnienia określonego w art. 13a ust. 2 ustawy z dnia 21 listopada 2008r. o pracownikach samorządowych, jest obowiązany do złożenia dokumentów potwierdzających niepełnosprawność.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43F0F01" w14:textId="0A4E7975" w:rsidR="00F35C12" w:rsidRDefault="00F35C12" w:rsidP="00F35C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Uwaga! Dokumenty aplikacyjne wskazane pkt. </w:t>
      </w:r>
      <w:r w:rsidR="008821F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21F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do </w:t>
      </w:r>
      <w:r w:rsidR="008821F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.7) ogłoszenia powinny zostać opatrzone własnoręcznym, czytelnym podpisem kandydata.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2F85C8" w14:textId="5E02B6B5" w:rsidR="00F35C12" w:rsidRDefault="00F35C12" w:rsidP="004A7A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21FA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Informacje o warunkach pracy na stanowisku</w:t>
      </w:r>
      <w:r w:rsidRPr="008821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Praca biurowa w bezpiecznych i higienicznych warunkach pracy, jak również praca w terenie związana z wyjazdami służbowymi. Stosowane podczas pracy maszyny i urządzenia: komputer, kopiarka, fax, skaner, niszczarka, telefon. Na stanowisku pracy nie występują niebezpieczne i szkodliwe czynniki środowiska pracy. Czynniki fizyczne: oświetlenie, prąd elektryczny, wymuszona pozycja ciała. Czynniki narażenia: praca przy monitorze ekranowym</w:t>
      </w:r>
      <w:r w:rsidR="008821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poruszanie się samochodem osobowym w celach służbowych</w:t>
      </w:r>
      <w:r w:rsidR="008821FA">
        <w:rPr>
          <w:rFonts w:ascii="Times New Roman" w:hAnsi="Times New Roman" w:cs="Times New Roman"/>
          <w:sz w:val="24"/>
          <w:szCs w:val="24"/>
        </w:rPr>
        <w:t>, praca na wysokości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Klatka schodowa nie jest dostosowana do potrzeb osób niepełnosprawnych ruchowo. </w:t>
      </w:r>
      <w:r>
        <w:rPr>
          <w:rFonts w:ascii="Times New Roman" w:hAnsi="Times New Roman" w:cs="Times New Roman"/>
          <w:sz w:val="24"/>
          <w:szCs w:val="24"/>
        </w:rPr>
        <w:t>Drzwi i korytarz o szerokości umożliwiającej poruszanie się wózkiem inwalidzkim. Toalety są dostosowane do wymogów osoby poruszającej się na wózku inwalidzkim. Praca na parterze budynku; winda dla osób niepełnosprawnych przy schodach wejściowych.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Wskaźnik zatrudnienia osób niepełnosprawnych w jednostce w rozumieniu przepisów o rehabilitacji zawodowej i społecznej, w miesiącu poprzedzającym datę upublicznienia ogłoszenia, jest niższy niż 6%.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42C437D" w14:textId="2AB4D4A1" w:rsidR="00F35C12" w:rsidRDefault="00F35C12" w:rsidP="004A7A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21FA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Termin i miejsce składania dokumentów</w:t>
      </w:r>
      <w:r w:rsidRPr="008821F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Wymagane dokumenty należy składać (lub przesłać) w zaklejonej kopercie opisanej imieniem i nazwiskiem, adresem, telefonem kontaktowym osoby składającej ofertę z dopiskiem: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„Nabór na stanowisko urzędnicze pracownika w </w:t>
      </w:r>
      <w:r w:rsidR="008821FA">
        <w:rPr>
          <w:rFonts w:ascii="Times New Roman" w:hAnsi="Times New Roman" w:cs="Times New Roman"/>
          <w:b/>
          <w:bCs/>
          <w:sz w:val="24"/>
          <w:szCs w:val="24"/>
        </w:rPr>
        <w:t xml:space="preserve">Referacie Infrastruktury Technicznej i Inwestycji </w:t>
      </w:r>
      <w:r>
        <w:rPr>
          <w:rFonts w:ascii="Times New Roman" w:hAnsi="Times New Roman" w:cs="Times New Roman"/>
          <w:b/>
          <w:bCs/>
          <w:sz w:val="24"/>
          <w:szCs w:val="24"/>
        </w:rPr>
        <w:t>w Urzędzie Gminy Suszec”</w:t>
      </w:r>
      <w:r>
        <w:rPr>
          <w:rFonts w:ascii="Times New Roman" w:hAnsi="Times New Roman" w:cs="Times New Roman"/>
          <w:sz w:val="24"/>
          <w:szCs w:val="24"/>
        </w:rPr>
        <w:t xml:space="preserve">, w terminie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583CEB">
        <w:rPr>
          <w:rFonts w:ascii="Times New Roman" w:hAnsi="Times New Roman" w:cs="Times New Roman"/>
          <w:b/>
          <w:bCs/>
          <w:sz w:val="24"/>
          <w:szCs w:val="24"/>
        </w:rPr>
        <w:t>16 sierpnia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821F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w godzinach od 7:30 do 15:30 (w poniedziałki do 17:00) w siedzibie Urzędu Gminy Suszec, ul. Lipowa 1, 43-267 Suszec. O dotrzymaniu terminu decyduje data wpływu oferty do Urzędu Gminy.</w:t>
      </w:r>
      <w:r>
        <w:rPr>
          <w:rFonts w:ascii="Times New Roman" w:hAnsi="Times New Roman" w:cs="Times New Roman"/>
          <w:sz w:val="24"/>
          <w:szCs w:val="24"/>
        </w:rPr>
        <w:t xml:space="preserve"> Oferty złożone po wyżej określonym terminie nie będą rozpatrywane.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125F996" w14:textId="77777777" w:rsidR="00F35C12" w:rsidRDefault="00F35C12" w:rsidP="004A7A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21FA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Informacje dodatkowe</w:t>
      </w:r>
      <w:r w:rsidRPr="008821F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8E4CDE6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i miejscu przeprowadzenia rozmowy kwalifikacyjnej, testu pisemnego bądź praktycznego sprawdzianu posiadanych umiejętności kandydaci zostaną powiadomieni indywidualnie,</w:t>
      </w:r>
    </w:p>
    <w:p w14:paraId="2CBBEBAA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Nabór przeprowadzi komisja powołana przez Wójta Gminy Suszec,</w:t>
      </w:r>
    </w:p>
    <w:p w14:paraId="404C9CF1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naboru dostępny jest na stronie internetowej Biuletynu Informacji Publicznej Urzędu Gminy Suszec (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www.bip.suszec.iap.pl</w:t>
        </w:r>
      </w:hyperlink>
      <w:r>
        <w:rPr>
          <w:rFonts w:ascii="Times New Roman" w:hAnsi="Times New Roman" w:cs="Times New Roman"/>
          <w:sz w:val="24"/>
          <w:szCs w:val="24"/>
        </w:rPr>
        <w:t>),</w:t>
      </w:r>
    </w:p>
    <w:p w14:paraId="562DAEA1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Szczegółowych informacji na temat naboru udziela Sekretarz Gminy Suszec, ul. Lipowa 1, Tel. 32/ 449 30 50,</w:t>
      </w:r>
    </w:p>
    <w:p w14:paraId="3191319A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wynikach naboru zostanie upowszechniona w Biuletynie Informacji Publicznej Gminy Suszec (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www.bip.suszec.iap.pl</w:t>
        </w:r>
      </w:hyperlink>
      <w:r>
        <w:rPr>
          <w:rFonts w:ascii="Times New Roman" w:hAnsi="Times New Roman" w:cs="Times New Roman"/>
          <w:sz w:val="24"/>
          <w:szCs w:val="24"/>
        </w:rPr>
        <w:t>) oraz na tablicy informacyjnej Urzędu Gminy Suszec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28C4B34" w14:textId="77777777" w:rsidR="00E41BA2" w:rsidRPr="00E41BA2" w:rsidRDefault="00F35C12" w:rsidP="00E41BA2">
      <w:pPr>
        <w:pStyle w:val="Nagwek2"/>
        <w:shd w:val="clear" w:color="auto" w:fill="FFFFFF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8821FA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Dane osobowe – klauzula informacyjna</w:t>
      </w:r>
      <w:r w:rsidRPr="008821FA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41BA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Administrator: </w:t>
      </w:r>
      <w:r w:rsidRPr="00E41BA2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t xml:space="preserve">Administratorem Państwa danych osobowych przetwarzanych w ramach procesu rekrutacji jest Urząd Gminy Suszec jako Pracodawca, z siedzibą w Suszcu, ul. Lipowa </w:t>
      </w:r>
      <w:r w:rsidR="008821FA" w:rsidRPr="00E41BA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b/>
          <w:bCs/>
          <w:color w:val="auto"/>
          <w:sz w:val="24"/>
          <w:szCs w:val="24"/>
        </w:rPr>
        <w:t>Inspektor ochrony danych:</w:t>
      </w:r>
      <w:r w:rsidRPr="00E41BA2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t xml:space="preserve">Administrator wyznaczył Inspektora i Zastępcę inspektora ochrony danych. Kontakt: </w:t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br/>
        <w:t xml:space="preserve">e-mail: </w:t>
      </w:r>
      <w:hyperlink r:id="rId8" w:history="1">
        <w:r w:rsidRPr="00E41BA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iod@suszec.pl</w:t>
        </w:r>
      </w:hyperlink>
      <w:r w:rsidRPr="00E41BA2">
        <w:rPr>
          <w:rFonts w:ascii="Times New Roman" w:hAnsi="Times New Roman" w:cs="Times New Roman"/>
          <w:color w:val="auto"/>
          <w:sz w:val="24"/>
          <w:szCs w:val="24"/>
        </w:rPr>
        <w:t>; tel. 32/449-30-56</w:t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Cel i podstawy przetwarzania:</w:t>
      </w:r>
      <w:r w:rsidRPr="00E41BA2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t>Państwa dane osobowe w zakresie wskazanym w przepisach prawa pracy będą przetwarzane w celu przeprowadzenia obecnego postępowania rekrutacyjnego, natomiast inne dane, w tym dane do kontaktu, na podstawie zgody, która może zostać odwołana w dowolnym czasie.</w:t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br/>
        <w:t xml:space="preserve">Przepisy prawa pracy: art. 22 Kodeksu pracy oraz </w:t>
      </w:r>
      <w:r w:rsidR="00E41BA2" w:rsidRPr="00E41BA2">
        <w:rPr>
          <w:rFonts w:ascii="Times New Roman" w:hAnsi="Times New Roman" w:cs="Times New Roman"/>
          <w:color w:val="000000"/>
          <w:sz w:val="24"/>
          <w:szCs w:val="24"/>
        </w:rPr>
        <w:t>Rozporządzenie Ministra Rodziny, Pracy i Polityki Społecznej z dnia 10 grudnia 2018 r. w sprawie dokumentacji pracowniczej</w:t>
      </w:r>
    </w:p>
    <w:p w14:paraId="2A28B5FE" w14:textId="0152C3AB" w:rsidR="00F35C12" w:rsidRPr="00E41BA2" w:rsidRDefault="00F35C12" w:rsidP="00E41B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1BA2">
        <w:rPr>
          <w:rFonts w:ascii="Times New Roman" w:hAnsi="Times New Roman" w:cs="Times New Roman"/>
          <w:b/>
          <w:bCs/>
          <w:sz w:val="24"/>
          <w:szCs w:val="24"/>
        </w:rPr>
        <w:t>Odbiorcy danych osobowych</w:t>
      </w:r>
      <w:r w:rsidRPr="00E41BA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41BA2">
        <w:rPr>
          <w:rFonts w:ascii="Times New Roman" w:hAnsi="Times New Roman" w:cs="Times New Roman"/>
          <w:sz w:val="24"/>
          <w:szCs w:val="24"/>
        </w:rPr>
        <w:t>Dane osobowe zawarte w dokumentacji aplikacyjnej kandydata nie będą udostępniane innym odbiorcom, za wyjątkiem obowiązującego udzielenia informacji, określonego w przepisach szczególnych.</w:t>
      </w:r>
      <w:r w:rsidRPr="00E41BA2">
        <w:rPr>
          <w:rFonts w:ascii="Times New Roman" w:hAnsi="Times New Roman" w:cs="Times New Roman"/>
          <w:sz w:val="24"/>
          <w:szCs w:val="24"/>
        </w:rPr>
        <w:br/>
      </w:r>
      <w:r w:rsidRPr="00E41BA2">
        <w:rPr>
          <w:rFonts w:ascii="Times New Roman" w:hAnsi="Times New Roman" w:cs="Times New Roman"/>
          <w:sz w:val="24"/>
          <w:szCs w:val="24"/>
        </w:rPr>
        <w:br/>
      </w:r>
      <w:r w:rsidRPr="00E41BA2">
        <w:rPr>
          <w:rFonts w:ascii="Times New Roman" w:hAnsi="Times New Roman" w:cs="Times New Roman"/>
          <w:b/>
          <w:bCs/>
          <w:sz w:val="24"/>
          <w:szCs w:val="24"/>
        </w:rPr>
        <w:br/>
        <w:t>Okres przechowywania danych</w:t>
      </w:r>
      <w:r w:rsidRPr="00E41BA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41BA2">
        <w:rPr>
          <w:rFonts w:ascii="Times New Roman" w:hAnsi="Times New Roman" w:cs="Times New Roman"/>
          <w:sz w:val="24"/>
          <w:szCs w:val="24"/>
        </w:rPr>
        <w:t>Państwa dane zgromadzone w obecnym procesie rekrutacyjnym będą przechowywane do zakończenia procesu rekrutacji.</w:t>
      </w:r>
      <w:r w:rsidRPr="00E41BA2">
        <w:rPr>
          <w:rFonts w:ascii="Times New Roman" w:hAnsi="Times New Roman" w:cs="Times New Roman"/>
          <w:sz w:val="24"/>
          <w:szCs w:val="24"/>
        </w:rPr>
        <w:br/>
        <w:t>Dane osobowe będą przetwarzane do czasu istnienia podstawy ich przetwarzania:</w:t>
      </w:r>
    </w:p>
    <w:p w14:paraId="76DA8AF7" w14:textId="77777777" w:rsidR="00F35C12" w:rsidRDefault="00F35C12" w:rsidP="004A7ABF">
      <w:pPr>
        <w:pStyle w:val="Akapitzlist"/>
        <w:numPr>
          <w:ilvl w:val="4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Instrukcją kancelaryjną dla gmin i związków międzygminnych – w przypadku danych przetwarzanych na podstawie istniejącego przepisu prawa,</w:t>
      </w:r>
    </w:p>
    <w:p w14:paraId="391220B0" w14:textId="77777777" w:rsidR="00F35C12" w:rsidRDefault="00F35C12" w:rsidP="004A7ABF">
      <w:pPr>
        <w:pStyle w:val="Akapitzlist"/>
        <w:numPr>
          <w:ilvl w:val="4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udzielenia zgody na przetwarzanie danych – do momentu jej cofnięcia, ograniczenia lub innych działań kandydata ograniczających tę zgodę.</w:t>
      </w:r>
    </w:p>
    <w:p w14:paraId="077CDCA1" w14:textId="77777777" w:rsidR="00F35C12" w:rsidRDefault="00F35C12" w:rsidP="00F35C12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Kandydat biorący udział w naborze ma prawo cofnięcia zgody na przetwarzanie danych osobowych w dowolnym momencie bez wpływu na zgodność z prawem przetwarzania, którego dokonano na podstawie zgody przed jej cofnięciem. Wycofanie zgody na przetwarzanie danych osobowych jest możliwe poprzez złożenie pisemnego oświadczenia w siedzibie Urzędu Gminy Suszec z datą i czytelnym </w:t>
      </w:r>
      <w:r>
        <w:rPr>
          <w:rFonts w:ascii="Times New Roman" w:hAnsi="Times New Roman" w:cs="Times New Roman"/>
          <w:sz w:val="24"/>
          <w:szCs w:val="24"/>
        </w:rPr>
        <w:lastRenderedPageBreak/>
        <w:t>podpisem.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Prawa osób, których dane dotyczą</w:t>
      </w:r>
    </w:p>
    <w:p w14:paraId="5C28B40D" w14:textId="77777777" w:rsidR="00F35C12" w:rsidRDefault="00F35C12" w:rsidP="00F35C1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otrzymywania ich kopii</w:t>
      </w:r>
    </w:p>
    <w:p w14:paraId="20902CF8" w14:textId="77777777" w:rsidR="00F35C12" w:rsidRDefault="00F35C12" w:rsidP="00F35C1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(poprawienia) swoich danych osobowych</w:t>
      </w:r>
    </w:p>
    <w:p w14:paraId="5619DC31" w14:textId="77777777" w:rsidR="00F35C12" w:rsidRDefault="00F35C12" w:rsidP="00F35C1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</w:t>
      </w:r>
    </w:p>
    <w:p w14:paraId="3921232F" w14:textId="77777777" w:rsidR="00F35C12" w:rsidRDefault="00F35C12" w:rsidP="00F35C1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usunięcia danych osobowych</w:t>
      </w:r>
    </w:p>
    <w:p w14:paraId="474FA4AE" w14:textId="77777777" w:rsidR="00F35C12" w:rsidRDefault="00F35C12" w:rsidP="00F35C1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wniesienia skargi do Prezesa Urzędu Ochrony Danych Osobowych z siedzibą: ul. Stawki 2; 00-193 Warszawa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56D828C" w14:textId="77777777" w:rsidR="00F35C12" w:rsidRDefault="00F35C12" w:rsidP="00F35C1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wymogu podania danych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Podane przez Państwa danych osobowych w zakresie wynikającym z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08457AF0" w14:textId="77777777" w:rsidR="00DB69CD" w:rsidRDefault="00DB69CD"/>
    <w:sectPr w:rsidR="00DB69CD" w:rsidSect="00C05218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683E"/>
    <w:multiLevelType w:val="hybridMultilevel"/>
    <w:tmpl w:val="EE48F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E51"/>
    <w:multiLevelType w:val="hybridMultilevel"/>
    <w:tmpl w:val="5678B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06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54164"/>
    <w:multiLevelType w:val="hybridMultilevel"/>
    <w:tmpl w:val="3E6404CE"/>
    <w:lvl w:ilvl="0" w:tplc="E5906C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2837004C"/>
    <w:multiLevelType w:val="multilevel"/>
    <w:tmpl w:val="32DC865E"/>
    <w:lvl w:ilvl="0">
      <w:start w:val="1"/>
      <w:numFmt w:val="decimal"/>
      <w:lvlText w:val="%1)"/>
      <w:lvlJc w:val="lef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4B4C"/>
    <w:multiLevelType w:val="multilevel"/>
    <w:tmpl w:val="6F00CEFE"/>
    <w:lvl w:ilvl="0">
      <w:start w:val="1"/>
      <w:numFmt w:val="upperRoman"/>
      <w:lvlText w:val="%1."/>
      <w:lvlJc w:val="righ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F33"/>
    <w:multiLevelType w:val="multilevel"/>
    <w:tmpl w:val="6F00CEFE"/>
    <w:lvl w:ilvl="0">
      <w:start w:val="1"/>
      <w:numFmt w:val="upperRoman"/>
      <w:lvlText w:val="%1."/>
      <w:lvlJc w:val="righ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2B8"/>
    <w:multiLevelType w:val="multilevel"/>
    <w:tmpl w:val="6D885280"/>
    <w:lvl w:ilvl="0">
      <w:start w:val="1"/>
      <w:numFmt w:val="decimal"/>
      <w:lvlText w:val="%1)"/>
      <w:lvlJc w:val="lef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54438"/>
    <w:multiLevelType w:val="hybridMultilevel"/>
    <w:tmpl w:val="CC42B1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D527FA"/>
    <w:multiLevelType w:val="multilevel"/>
    <w:tmpl w:val="7CE87818"/>
    <w:lvl w:ilvl="0">
      <w:start w:val="1"/>
      <w:numFmt w:val="decimal"/>
      <w:lvlText w:val="%1)"/>
      <w:lvlJc w:val="lef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B1B59"/>
    <w:multiLevelType w:val="hybridMultilevel"/>
    <w:tmpl w:val="BA62CDD4"/>
    <w:lvl w:ilvl="0" w:tplc="F77C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82F53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5B2FF6"/>
    <w:multiLevelType w:val="multilevel"/>
    <w:tmpl w:val="55284792"/>
    <w:lvl w:ilvl="0">
      <w:start w:val="1"/>
      <w:numFmt w:val="decimal"/>
      <w:lvlText w:val="%1."/>
      <w:lvlJc w:val="lef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42443"/>
    <w:multiLevelType w:val="hybridMultilevel"/>
    <w:tmpl w:val="69DC7B5A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800389">
    <w:abstractNumId w:val="4"/>
  </w:num>
  <w:num w:numId="2" w16cid:durableId="831992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495541">
    <w:abstractNumId w:val="1"/>
  </w:num>
  <w:num w:numId="4" w16cid:durableId="632755245">
    <w:abstractNumId w:val="10"/>
  </w:num>
  <w:num w:numId="5" w16cid:durableId="1381590077">
    <w:abstractNumId w:val="8"/>
  </w:num>
  <w:num w:numId="6" w16cid:durableId="963853012">
    <w:abstractNumId w:val="9"/>
  </w:num>
  <w:num w:numId="7" w16cid:durableId="1689259047">
    <w:abstractNumId w:val="11"/>
  </w:num>
  <w:num w:numId="8" w16cid:durableId="555899253">
    <w:abstractNumId w:val="3"/>
  </w:num>
  <w:num w:numId="9" w16cid:durableId="880434263">
    <w:abstractNumId w:val="2"/>
  </w:num>
  <w:num w:numId="10" w16cid:durableId="1326326486">
    <w:abstractNumId w:val="6"/>
  </w:num>
  <w:num w:numId="11" w16cid:durableId="375928500">
    <w:abstractNumId w:val="7"/>
  </w:num>
  <w:num w:numId="12" w16cid:durableId="33719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12"/>
    <w:rsid w:val="001376BE"/>
    <w:rsid w:val="001D5E90"/>
    <w:rsid w:val="00360E36"/>
    <w:rsid w:val="004A7ABF"/>
    <w:rsid w:val="00583CEB"/>
    <w:rsid w:val="00604BC7"/>
    <w:rsid w:val="0069540F"/>
    <w:rsid w:val="007E08D4"/>
    <w:rsid w:val="008435A7"/>
    <w:rsid w:val="008821FA"/>
    <w:rsid w:val="008F062C"/>
    <w:rsid w:val="00902B1C"/>
    <w:rsid w:val="00984963"/>
    <w:rsid w:val="00C05218"/>
    <w:rsid w:val="00CE11F8"/>
    <w:rsid w:val="00D80E90"/>
    <w:rsid w:val="00DB69CD"/>
    <w:rsid w:val="00E41BA2"/>
    <w:rsid w:val="00E71EF2"/>
    <w:rsid w:val="00E826E7"/>
    <w:rsid w:val="00E94E07"/>
    <w:rsid w:val="00F16F5B"/>
    <w:rsid w:val="00F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7080"/>
  <w15:chartTrackingRefBased/>
  <w15:docId w15:val="{B58B90C8-3B80-4A4A-83CB-FD8280D0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1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C1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35C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5C1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B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szec.pl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suszec.iap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suszec.iap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56D3-F841-40AD-A2B2-D062C76F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1493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</dc:creator>
  <cp:keywords/>
  <dc:description/>
  <cp:lastModifiedBy>MichalinaSz</cp:lastModifiedBy>
  <cp:revision>9</cp:revision>
  <cp:lastPrinted>2024-07-23T10:09:00Z</cp:lastPrinted>
  <dcterms:created xsi:type="dcterms:W3CDTF">2024-06-14T09:37:00Z</dcterms:created>
  <dcterms:modified xsi:type="dcterms:W3CDTF">2024-07-23T10:35:00Z</dcterms:modified>
</cp:coreProperties>
</file>