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406" w:rsidRDefault="008B4406" w:rsidP="008B4406">
      <w:pPr>
        <w:spacing w:before="120" w:line="240" w:lineRule="exact"/>
        <w:jc w:val="both"/>
        <w:rPr>
          <w:rFonts w:ascii="Arial" w:hAnsi="Arial" w:cs="Arial"/>
          <w:b/>
          <w:i/>
          <w:color w:val="000000"/>
        </w:rPr>
      </w:pPr>
    </w:p>
    <w:p w:rsidR="008B4406" w:rsidRPr="0098157F" w:rsidRDefault="008B4406" w:rsidP="008B4406">
      <w:pPr>
        <w:spacing w:before="120" w:line="240" w:lineRule="exact"/>
        <w:jc w:val="both"/>
        <w:rPr>
          <w:rFonts w:ascii="Arial Narrow" w:hAnsi="Arial Narrow" w:cs="Arial"/>
          <w:b/>
          <w:i/>
          <w:color w:val="000000"/>
          <w:sz w:val="22"/>
        </w:rPr>
      </w:pPr>
      <w:r w:rsidRPr="0098157F">
        <w:rPr>
          <w:rFonts w:ascii="Arial Narrow" w:hAnsi="Arial Narrow" w:cs="Arial"/>
          <w:b/>
          <w:i/>
          <w:color w:val="000000"/>
          <w:sz w:val="22"/>
        </w:rPr>
        <w:t xml:space="preserve">Załącznik nr 1 do Obwieszczenia Wójta Gminy Suszec </w:t>
      </w:r>
    </w:p>
    <w:p w:rsidR="008B4406" w:rsidRPr="0098157F" w:rsidRDefault="008B4406" w:rsidP="008B4406">
      <w:pPr>
        <w:spacing w:before="120" w:line="240" w:lineRule="exact"/>
        <w:jc w:val="both"/>
        <w:rPr>
          <w:rFonts w:ascii="Arial Narrow" w:hAnsi="Arial Narrow" w:cs="Arial"/>
          <w:b/>
          <w:i/>
          <w:color w:val="000000"/>
          <w:sz w:val="22"/>
        </w:rPr>
      </w:pPr>
    </w:p>
    <w:p w:rsidR="000271BE" w:rsidRPr="0098157F" w:rsidRDefault="000271BE" w:rsidP="008B4406">
      <w:pPr>
        <w:spacing w:before="120" w:line="240" w:lineRule="exact"/>
        <w:jc w:val="both"/>
        <w:rPr>
          <w:rFonts w:ascii="Arial Narrow" w:hAnsi="Arial Narrow" w:cs="Arial"/>
          <w:b/>
          <w:i/>
          <w:color w:val="000000"/>
          <w:sz w:val="22"/>
        </w:rPr>
      </w:pPr>
    </w:p>
    <w:p w:rsidR="000271BE" w:rsidRPr="0098157F" w:rsidRDefault="000271BE" w:rsidP="008B4406">
      <w:pPr>
        <w:spacing w:before="120" w:line="240" w:lineRule="exact"/>
        <w:jc w:val="both"/>
        <w:rPr>
          <w:rFonts w:ascii="Arial Narrow" w:hAnsi="Arial Narrow" w:cs="Arial"/>
          <w:b/>
          <w:i/>
          <w:color w:val="000000"/>
          <w:sz w:val="22"/>
        </w:rPr>
      </w:pPr>
    </w:p>
    <w:p w:rsidR="008B4406" w:rsidRPr="0098157F" w:rsidRDefault="008B4406" w:rsidP="008B4406">
      <w:pPr>
        <w:spacing w:before="120" w:line="240" w:lineRule="exact"/>
        <w:jc w:val="center"/>
        <w:rPr>
          <w:rFonts w:ascii="Arial Narrow" w:hAnsi="Arial Narrow" w:cs="Arial"/>
          <w:b/>
          <w:color w:val="000000"/>
          <w:sz w:val="22"/>
        </w:rPr>
      </w:pPr>
      <w:r w:rsidRPr="0098157F">
        <w:rPr>
          <w:rFonts w:ascii="Arial Narrow" w:hAnsi="Arial Narrow" w:cs="Arial"/>
          <w:b/>
          <w:color w:val="000000"/>
          <w:sz w:val="22"/>
        </w:rPr>
        <w:t>INFORMACJA O PRZETWARZANIU DANYCH OSOBOWYCH</w:t>
      </w:r>
    </w:p>
    <w:p w:rsidR="00153ECE" w:rsidRPr="0098157F" w:rsidRDefault="00153ECE" w:rsidP="008B4406">
      <w:pPr>
        <w:spacing w:before="120" w:line="240" w:lineRule="exact"/>
        <w:jc w:val="center"/>
        <w:rPr>
          <w:rFonts w:ascii="Arial Narrow" w:hAnsi="Arial Narrow" w:cs="Arial"/>
          <w:b/>
          <w:color w:val="000000"/>
          <w:sz w:val="22"/>
        </w:rPr>
      </w:pPr>
    </w:p>
    <w:p w:rsidR="008B4406" w:rsidRPr="0098157F" w:rsidRDefault="008B4406" w:rsidP="00017B56">
      <w:pPr>
        <w:spacing w:line="276" w:lineRule="auto"/>
        <w:jc w:val="both"/>
        <w:rPr>
          <w:rFonts w:ascii="Arial Narrow" w:hAnsi="Arial Narrow" w:cs="Arial"/>
          <w:color w:val="000000"/>
          <w:sz w:val="22"/>
        </w:rPr>
      </w:pPr>
      <w:r w:rsidRPr="0098157F">
        <w:rPr>
          <w:rFonts w:ascii="Arial Narrow" w:hAnsi="Arial Narrow" w:cs="Arial"/>
          <w:color w:val="000000"/>
          <w:sz w:val="22"/>
        </w:rPr>
        <w:t xml:space="preserve">zgodnie z art. 13 ust. 1 i 2, </w:t>
      </w:r>
      <w:r w:rsidRPr="0098157F">
        <w:rPr>
          <w:rFonts w:ascii="Arial Narrow" w:hAnsi="Arial Narrow" w:cs="Arial"/>
          <w:iCs/>
          <w:color w:val="000000"/>
          <w:sz w:val="22"/>
        </w:rPr>
        <w:t xml:space="preserve">Rozporządzenia </w:t>
      </w:r>
      <w:r w:rsidRPr="0098157F">
        <w:rPr>
          <w:rFonts w:ascii="Arial Narrow" w:hAnsi="Arial Narrow" w:cs="Arial"/>
          <w:color w:val="000000"/>
          <w:sz w:val="22"/>
        </w:rPr>
        <w:t>Parlamentu Europejskiego i Rady (</w:t>
      </w:r>
      <w:r w:rsidRPr="0098157F">
        <w:rPr>
          <w:rFonts w:ascii="Arial Narrow" w:hAnsi="Arial Narrow" w:cs="Arial"/>
          <w:iCs/>
          <w:color w:val="000000"/>
          <w:sz w:val="22"/>
        </w:rPr>
        <w:t xml:space="preserve">UE) 2016/679 </w:t>
      </w:r>
      <w:r w:rsidRPr="0098157F">
        <w:rPr>
          <w:rFonts w:ascii="Arial Narrow" w:hAnsi="Arial Narrow" w:cs="Arial"/>
          <w:color w:val="000000"/>
          <w:sz w:val="22"/>
        </w:rPr>
        <w:t>z dnia 27</w:t>
      </w:r>
      <w:r w:rsidR="00017B56" w:rsidRPr="0098157F">
        <w:rPr>
          <w:rFonts w:ascii="Arial Narrow" w:hAnsi="Arial Narrow" w:cs="Arial"/>
          <w:color w:val="000000"/>
          <w:sz w:val="22"/>
        </w:rPr>
        <w:t> </w:t>
      </w:r>
      <w:r w:rsidRPr="0098157F">
        <w:rPr>
          <w:rFonts w:ascii="Arial Narrow" w:hAnsi="Arial Narrow" w:cs="Arial"/>
          <w:color w:val="000000"/>
          <w:sz w:val="22"/>
        </w:rPr>
        <w:t>kwietnia 2016 r.</w:t>
      </w:r>
    </w:p>
    <w:p w:rsidR="008B4406" w:rsidRPr="0098157F" w:rsidRDefault="008B4406" w:rsidP="008B4406">
      <w:pPr>
        <w:spacing w:line="276" w:lineRule="auto"/>
        <w:rPr>
          <w:rFonts w:ascii="Arial Narrow" w:hAnsi="Arial Narrow" w:cs="Arial"/>
          <w:color w:val="000000"/>
          <w:sz w:val="22"/>
        </w:rPr>
      </w:pPr>
      <w:r w:rsidRPr="0098157F">
        <w:rPr>
          <w:rFonts w:ascii="Arial Narrow" w:hAnsi="Arial Narrow" w:cs="Arial"/>
          <w:color w:val="000000"/>
          <w:sz w:val="22"/>
        </w:rPr>
        <w:t xml:space="preserve">w sprawie ochrony osób fizycznych w związku z przetwarzaniem danych osobowych i w sprawie swobodnego przepływu takich danych oraz uchylenia dyrektywy 95/46/WE (ogólne </w:t>
      </w:r>
      <w:r w:rsidRPr="0098157F">
        <w:rPr>
          <w:rFonts w:ascii="Arial Narrow" w:hAnsi="Arial Narrow" w:cs="Arial"/>
          <w:iCs/>
          <w:color w:val="000000"/>
          <w:sz w:val="22"/>
        </w:rPr>
        <w:t>rozporządzenie</w:t>
      </w:r>
      <w:r w:rsidRPr="0098157F">
        <w:rPr>
          <w:rFonts w:ascii="Arial Narrow" w:hAnsi="Arial Narrow" w:cs="Arial"/>
          <w:color w:val="000000"/>
          <w:sz w:val="22"/>
        </w:rPr>
        <w:t xml:space="preserve"> o ochronie danych), informujemy iż:</w:t>
      </w:r>
    </w:p>
    <w:p w:rsidR="008B4406" w:rsidRPr="0098157F" w:rsidRDefault="008B4406" w:rsidP="008B4406">
      <w:pPr>
        <w:spacing w:line="276" w:lineRule="auto"/>
        <w:rPr>
          <w:rFonts w:ascii="Arial Narrow" w:hAnsi="Arial Narrow" w:cs="Arial"/>
          <w:color w:val="000000"/>
          <w:sz w:val="22"/>
        </w:rPr>
      </w:pPr>
    </w:p>
    <w:p w:rsidR="008B4406" w:rsidRPr="0098157F" w:rsidRDefault="008B4406" w:rsidP="008B4406">
      <w:pPr>
        <w:numPr>
          <w:ilvl w:val="0"/>
          <w:numId w:val="18"/>
        </w:numPr>
        <w:spacing w:line="276" w:lineRule="auto"/>
        <w:jc w:val="both"/>
        <w:rPr>
          <w:rFonts w:ascii="Arial Narrow" w:hAnsi="Arial Narrow" w:cs="Arial"/>
          <w:color w:val="000000"/>
          <w:sz w:val="22"/>
        </w:rPr>
      </w:pPr>
      <w:r w:rsidRPr="0098157F">
        <w:rPr>
          <w:rFonts w:ascii="Arial Narrow" w:hAnsi="Arial Narrow" w:cs="Arial"/>
          <w:color w:val="000000"/>
          <w:sz w:val="22"/>
        </w:rPr>
        <w:t xml:space="preserve">Administratorem Pani/Pana danych osobowych jest Wójt Gminy Suszec z siedzibą przy ul. Lipowej 1, 43-267 Suszec, adres email: </w:t>
      </w:r>
      <w:hyperlink r:id="rId7" w:history="1">
        <w:r w:rsidRPr="0098157F">
          <w:rPr>
            <w:rStyle w:val="Hipercze"/>
            <w:rFonts w:ascii="Arial Narrow" w:hAnsi="Arial Narrow" w:cs="Arial"/>
            <w:sz w:val="22"/>
          </w:rPr>
          <w:t>gmina@suszec.pl</w:t>
        </w:r>
      </w:hyperlink>
      <w:r w:rsidRPr="0098157F">
        <w:rPr>
          <w:rFonts w:ascii="Arial Narrow" w:hAnsi="Arial Narrow" w:cs="Arial"/>
          <w:sz w:val="22"/>
        </w:rPr>
        <w:t>,</w:t>
      </w:r>
    </w:p>
    <w:p w:rsidR="008B4406" w:rsidRPr="0098157F" w:rsidRDefault="008B4406" w:rsidP="008B4406">
      <w:pPr>
        <w:spacing w:line="276" w:lineRule="auto"/>
        <w:ind w:left="720"/>
        <w:jc w:val="both"/>
        <w:rPr>
          <w:rFonts w:ascii="Arial Narrow" w:hAnsi="Arial Narrow" w:cs="Arial"/>
          <w:color w:val="000000"/>
          <w:sz w:val="22"/>
        </w:rPr>
      </w:pPr>
      <w:bookmarkStart w:id="0" w:name="_GoBack"/>
      <w:bookmarkEnd w:id="0"/>
    </w:p>
    <w:p w:rsidR="008B4406" w:rsidRPr="0098157F" w:rsidRDefault="008B4406" w:rsidP="008B4406">
      <w:pPr>
        <w:numPr>
          <w:ilvl w:val="0"/>
          <w:numId w:val="18"/>
        </w:numPr>
        <w:spacing w:line="276" w:lineRule="auto"/>
        <w:jc w:val="both"/>
        <w:rPr>
          <w:rFonts w:ascii="Arial Narrow" w:hAnsi="Arial Narrow" w:cs="Arial"/>
          <w:color w:val="000000"/>
          <w:sz w:val="22"/>
        </w:rPr>
      </w:pPr>
      <w:r w:rsidRPr="0098157F">
        <w:rPr>
          <w:rFonts w:ascii="Arial Narrow" w:hAnsi="Arial Narrow" w:cs="Arial"/>
          <w:sz w:val="22"/>
        </w:rPr>
        <w:t xml:space="preserve">Została wyznaczona osoba do kontaktu w sprawie przetwarzania danych osobowych (inspektor ochrony danych), adres email: </w:t>
      </w:r>
      <w:hyperlink r:id="rId8" w:history="1">
        <w:r w:rsidRPr="0098157F">
          <w:rPr>
            <w:rStyle w:val="Hipercze"/>
            <w:rFonts w:ascii="Arial Narrow" w:hAnsi="Arial Narrow" w:cs="Arial"/>
            <w:sz w:val="22"/>
          </w:rPr>
          <w:t>iod@suszec.pl</w:t>
        </w:r>
      </w:hyperlink>
      <w:r w:rsidRPr="0098157F">
        <w:rPr>
          <w:rFonts w:ascii="Arial Narrow" w:hAnsi="Arial Narrow" w:cs="Arial"/>
          <w:sz w:val="22"/>
        </w:rPr>
        <w:t>,</w:t>
      </w:r>
    </w:p>
    <w:p w:rsidR="008B4406" w:rsidRPr="0098157F" w:rsidRDefault="008B4406" w:rsidP="008B4406">
      <w:pPr>
        <w:spacing w:line="276" w:lineRule="auto"/>
        <w:ind w:left="720"/>
        <w:jc w:val="both"/>
        <w:rPr>
          <w:rFonts w:ascii="Arial Narrow" w:hAnsi="Arial Narrow" w:cs="Arial"/>
          <w:color w:val="000000"/>
          <w:sz w:val="22"/>
        </w:rPr>
      </w:pPr>
    </w:p>
    <w:p w:rsidR="008B4406" w:rsidRPr="0098157F" w:rsidRDefault="008B4406" w:rsidP="00017B56">
      <w:pPr>
        <w:numPr>
          <w:ilvl w:val="0"/>
          <w:numId w:val="18"/>
        </w:numPr>
        <w:spacing w:line="276" w:lineRule="auto"/>
        <w:jc w:val="both"/>
        <w:rPr>
          <w:rFonts w:ascii="Arial Narrow" w:hAnsi="Arial Narrow" w:cs="Arial"/>
          <w:color w:val="000000"/>
          <w:sz w:val="22"/>
        </w:rPr>
      </w:pPr>
      <w:r w:rsidRPr="0098157F">
        <w:rPr>
          <w:rFonts w:ascii="Arial Narrow" w:hAnsi="Arial Narrow" w:cs="Arial"/>
          <w:color w:val="000000"/>
          <w:sz w:val="22"/>
        </w:rPr>
        <w:t xml:space="preserve">Pani/Pana dane osobowe przetwarzane będą w celu przeprowadzenia konsultacji społecznych – zbierania </w:t>
      </w:r>
      <w:r w:rsidR="00017B56" w:rsidRPr="0098157F">
        <w:rPr>
          <w:rFonts w:ascii="Arial Narrow" w:hAnsi="Arial Narrow" w:cs="Arial"/>
          <w:color w:val="000000"/>
          <w:sz w:val="22"/>
        </w:rPr>
        <w:t xml:space="preserve">wniosków do zmiany </w:t>
      </w:r>
      <w:r w:rsidR="00017B56" w:rsidRPr="0098157F">
        <w:rPr>
          <w:rFonts w:ascii="Arial Narrow" w:hAnsi="Arial Narrow" w:cs="Arial"/>
          <w:sz w:val="22"/>
        </w:rPr>
        <w:t>studium uwarunkowań i kierunków zagospodarowania przestrzennego Gminy Suszec</w:t>
      </w:r>
      <w:r w:rsidR="00017B56" w:rsidRPr="0098157F">
        <w:rPr>
          <w:rFonts w:ascii="Arial Narrow" w:hAnsi="Arial Narrow" w:cs="Arial"/>
          <w:color w:val="000000"/>
          <w:sz w:val="22"/>
        </w:rPr>
        <w:t xml:space="preserve">. </w:t>
      </w:r>
      <w:r w:rsidRPr="0098157F">
        <w:rPr>
          <w:rFonts w:ascii="Arial Narrow" w:hAnsi="Arial Narrow" w:cs="Arial"/>
          <w:color w:val="000000"/>
          <w:sz w:val="22"/>
        </w:rPr>
        <w:t>Podstawą prawną przetwarzania danych osobowych jest art. 1</w:t>
      </w:r>
      <w:r w:rsidR="00017B56" w:rsidRPr="0098157F">
        <w:rPr>
          <w:rFonts w:ascii="Arial Narrow" w:hAnsi="Arial Narrow" w:cs="Arial"/>
          <w:color w:val="000000"/>
          <w:sz w:val="22"/>
        </w:rPr>
        <w:t>1</w:t>
      </w:r>
      <w:r w:rsidRPr="0098157F">
        <w:rPr>
          <w:rFonts w:ascii="Arial Narrow" w:hAnsi="Arial Narrow" w:cs="Arial"/>
          <w:color w:val="000000"/>
          <w:sz w:val="22"/>
        </w:rPr>
        <w:t xml:space="preserve"> ust. 1 ustawy z dnia 27</w:t>
      </w:r>
      <w:r w:rsidR="00153ECE" w:rsidRPr="0098157F">
        <w:rPr>
          <w:rFonts w:ascii="Arial Narrow" w:hAnsi="Arial Narrow" w:cs="Arial"/>
          <w:color w:val="000000"/>
          <w:sz w:val="22"/>
        </w:rPr>
        <w:t> </w:t>
      </w:r>
      <w:r w:rsidRPr="0098157F">
        <w:rPr>
          <w:rFonts w:ascii="Arial Narrow" w:hAnsi="Arial Narrow" w:cs="Arial"/>
          <w:color w:val="000000"/>
          <w:sz w:val="22"/>
        </w:rPr>
        <w:t>marca 2003 r. o planowaniu i zagospodarowaniu przestrzennym oraz art. 6 ust. 1 lit. e rozporządzenia UE o ochronie danych osobowych nr 2016/679.</w:t>
      </w:r>
    </w:p>
    <w:p w:rsidR="008B4406" w:rsidRPr="0098157F" w:rsidRDefault="008B4406" w:rsidP="008B4406">
      <w:pPr>
        <w:spacing w:line="276" w:lineRule="auto"/>
        <w:ind w:left="720"/>
        <w:jc w:val="both"/>
        <w:rPr>
          <w:rFonts w:ascii="Arial Narrow" w:hAnsi="Arial Narrow" w:cs="Arial"/>
          <w:color w:val="000000"/>
          <w:sz w:val="22"/>
        </w:rPr>
      </w:pPr>
    </w:p>
    <w:p w:rsidR="008B4406" w:rsidRPr="0098157F" w:rsidRDefault="008B4406" w:rsidP="008B4406">
      <w:pPr>
        <w:numPr>
          <w:ilvl w:val="0"/>
          <w:numId w:val="18"/>
        </w:numPr>
        <w:spacing w:line="276" w:lineRule="auto"/>
        <w:jc w:val="both"/>
        <w:rPr>
          <w:rFonts w:ascii="Arial Narrow" w:hAnsi="Arial Narrow" w:cs="Arial"/>
          <w:sz w:val="22"/>
        </w:rPr>
      </w:pPr>
      <w:r w:rsidRPr="0098157F">
        <w:rPr>
          <w:rFonts w:ascii="Arial Narrow" w:hAnsi="Arial Narrow" w:cs="Arial"/>
          <w:color w:val="000000"/>
          <w:sz w:val="22"/>
        </w:rPr>
        <w:t>Pani/Pana dane osobowe będą ujawnione osobom upoważnionym przez administratora danych osobowych, podmiotom upoważnionym na podstawie przepisów prawa, wykonawca na podstawie umowy cywilnoprawnej. Ponadto w zakresie stanowiącym informację publiczną dane będą ujawniane</w:t>
      </w:r>
      <w:r w:rsidRPr="0098157F">
        <w:rPr>
          <w:rFonts w:ascii="Arial Narrow" w:hAnsi="Arial Narrow" w:cs="Arial"/>
          <w:sz w:val="22"/>
        </w:rPr>
        <w:t xml:space="preserve"> każdemu zainteresowanemu lub publikowane w BIP Urzędu.</w:t>
      </w:r>
    </w:p>
    <w:p w:rsidR="008B4406" w:rsidRPr="0098157F" w:rsidRDefault="008B4406" w:rsidP="008B4406">
      <w:pPr>
        <w:spacing w:line="276" w:lineRule="auto"/>
        <w:ind w:left="720"/>
        <w:jc w:val="both"/>
        <w:rPr>
          <w:rFonts w:ascii="Arial Narrow" w:hAnsi="Arial Narrow" w:cs="Arial"/>
          <w:sz w:val="22"/>
        </w:rPr>
      </w:pPr>
    </w:p>
    <w:p w:rsidR="008B4406" w:rsidRPr="0098157F" w:rsidRDefault="008B4406" w:rsidP="008B4406">
      <w:pPr>
        <w:numPr>
          <w:ilvl w:val="0"/>
          <w:numId w:val="18"/>
        </w:numPr>
        <w:spacing w:line="276" w:lineRule="auto"/>
        <w:jc w:val="both"/>
        <w:rPr>
          <w:rFonts w:ascii="Arial Narrow" w:hAnsi="Arial Narrow" w:cs="Arial"/>
          <w:sz w:val="22"/>
        </w:rPr>
      </w:pPr>
      <w:r w:rsidRPr="0098157F">
        <w:rPr>
          <w:rFonts w:ascii="Arial Narrow" w:hAnsi="Arial Narrow" w:cs="Arial"/>
          <w:sz w:val="22"/>
        </w:rPr>
        <w:t>Pana/Pani dane osobowe będą przechowywane przez okres co najmniej 25 lat od momentu zakończenia sprawy. Po upływie tego okresu akta sprawy będą podlegać ekspertyzie ze względu na ich charakter, treść i znaczenie. Na tej podstawie nastąpić może zmiana okresu przechowywania dokumentacji, włącznie z uznaniem jej za materiały podlegające wieczystemu przechowywaniu w</w:t>
      </w:r>
      <w:r w:rsidR="00017B56" w:rsidRPr="0098157F">
        <w:rPr>
          <w:rFonts w:ascii="Arial Narrow" w:hAnsi="Arial Narrow" w:cs="Arial"/>
          <w:sz w:val="22"/>
        </w:rPr>
        <w:t> </w:t>
      </w:r>
      <w:r w:rsidRPr="0098157F">
        <w:rPr>
          <w:rFonts w:ascii="Arial Narrow" w:hAnsi="Arial Narrow" w:cs="Arial"/>
          <w:sz w:val="22"/>
        </w:rPr>
        <w:t>Archiwum Państwowym.</w:t>
      </w:r>
    </w:p>
    <w:p w:rsidR="008B4406" w:rsidRPr="0098157F" w:rsidRDefault="008B4406" w:rsidP="008B4406">
      <w:pPr>
        <w:spacing w:line="276" w:lineRule="auto"/>
        <w:ind w:left="720"/>
        <w:jc w:val="both"/>
        <w:rPr>
          <w:rFonts w:ascii="Arial Narrow" w:hAnsi="Arial Narrow" w:cs="Arial"/>
          <w:sz w:val="22"/>
        </w:rPr>
      </w:pPr>
    </w:p>
    <w:p w:rsidR="008B4406" w:rsidRPr="0098157F" w:rsidRDefault="008B4406" w:rsidP="008B4406">
      <w:pPr>
        <w:numPr>
          <w:ilvl w:val="0"/>
          <w:numId w:val="18"/>
        </w:numPr>
        <w:spacing w:line="276" w:lineRule="auto"/>
        <w:jc w:val="both"/>
        <w:rPr>
          <w:rFonts w:ascii="Arial Narrow" w:hAnsi="Arial Narrow" w:cs="Arial"/>
          <w:sz w:val="22"/>
        </w:rPr>
      </w:pPr>
      <w:r w:rsidRPr="0098157F">
        <w:rPr>
          <w:rFonts w:ascii="Arial Narrow" w:hAnsi="Arial Narrow" w:cs="Arial"/>
          <w:sz w:val="22"/>
        </w:rPr>
        <w:t>Przysługuje Pani/Panu prawo dostępu do treści swoich danych oraz prawo żądania ich sprostowania, usunięcia lub ograniczenia przetwarzania, prawo wniesienia skargi do Prezesa Urzędu Ochrony Danych Osobowych oraz prawo do sprzeciwu wobec przetwarzania.</w:t>
      </w:r>
    </w:p>
    <w:p w:rsidR="008B4406" w:rsidRPr="0098157F" w:rsidRDefault="008B4406" w:rsidP="008B4406">
      <w:pPr>
        <w:spacing w:line="276" w:lineRule="auto"/>
        <w:ind w:left="720"/>
        <w:jc w:val="both"/>
        <w:rPr>
          <w:rFonts w:ascii="Arial Narrow" w:hAnsi="Arial Narrow" w:cs="Arial"/>
          <w:sz w:val="22"/>
        </w:rPr>
      </w:pPr>
    </w:p>
    <w:p w:rsidR="008B4406" w:rsidRPr="0098157F" w:rsidRDefault="008B4406" w:rsidP="008B4406">
      <w:pPr>
        <w:numPr>
          <w:ilvl w:val="0"/>
          <w:numId w:val="18"/>
        </w:numPr>
        <w:spacing w:line="276" w:lineRule="auto"/>
        <w:jc w:val="both"/>
        <w:rPr>
          <w:rFonts w:ascii="Arial Narrow" w:hAnsi="Arial Narrow" w:cs="Arial"/>
          <w:sz w:val="22"/>
        </w:rPr>
      </w:pPr>
      <w:r w:rsidRPr="0098157F">
        <w:rPr>
          <w:rFonts w:ascii="Arial Narrow" w:hAnsi="Arial Narrow" w:cs="Arial"/>
          <w:sz w:val="22"/>
        </w:rPr>
        <w:t>Podanie danych osobowych jest wymogiem ustawowym i ma charakter obowiązkowy. Konsekwencją niepodania danych jest pozostawienie uwagi bez rozpoznania.</w:t>
      </w:r>
    </w:p>
    <w:p w:rsidR="008B4406" w:rsidRPr="0098157F" w:rsidRDefault="008B4406" w:rsidP="008B4406">
      <w:pPr>
        <w:spacing w:line="276" w:lineRule="auto"/>
        <w:ind w:left="720"/>
        <w:jc w:val="both"/>
        <w:rPr>
          <w:rFonts w:ascii="Arial Narrow" w:hAnsi="Arial Narrow" w:cs="Arial"/>
          <w:sz w:val="12"/>
          <w:szCs w:val="10"/>
        </w:rPr>
      </w:pPr>
    </w:p>
    <w:p w:rsidR="008B4406" w:rsidRPr="0098157F" w:rsidRDefault="008B4406" w:rsidP="008B4406">
      <w:pPr>
        <w:numPr>
          <w:ilvl w:val="0"/>
          <w:numId w:val="18"/>
        </w:numPr>
        <w:spacing w:line="276" w:lineRule="auto"/>
        <w:jc w:val="both"/>
        <w:rPr>
          <w:rFonts w:ascii="Arial Narrow" w:hAnsi="Arial Narrow" w:cs="Arial"/>
          <w:sz w:val="22"/>
        </w:rPr>
      </w:pPr>
      <w:r w:rsidRPr="0098157F">
        <w:rPr>
          <w:rFonts w:ascii="Arial Narrow" w:hAnsi="Arial Narrow" w:cs="Arial"/>
          <w:sz w:val="22"/>
        </w:rPr>
        <w:t xml:space="preserve">Pani/Pana dane osobowe nie będą wykorzystywane do zautomatyzowanego podejmowania decyzji ani profilowania, o którym mowa w art. 22 w/w </w:t>
      </w:r>
      <w:r w:rsidRPr="0098157F">
        <w:rPr>
          <w:rFonts w:ascii="Arial Narrow" w:hAnsi="Arial Narrow" w:cs="Arial"/>
          <w:iCs/>
          <w:sz w:val="22"/>
        </w:rPr>
        <w:t>Rozporządzenia</w:t>
      </w:r>
      <w:r w:rsidRPr="0098157F">
        <w:rPr>
          <w:rFonts w:ascii="Arial Narrow" w:hAnsi="Arial Narrow" w:cs="Arial"/>
          <w:sz w:val="22"/>
        </w:rPr>
        <w:t xml:space="preserve"> Parlamentu Europejskiego i Rady (</w:t>
      </w:r>
      <w:r w:rsidRPr="0098157F">
        <w:rPr>
          <w:rFonts w:ascii="Arial Narrow" w:hAnsi="Arial Narrow" w:cs="Arial"/>
          <w:iCs/>
          <w:sz w:val="22"/>
        </w:rPr>
        <w:t>UE) 2016/679.</w:t>
      </w:r>
      <w:r w:rsidRPr="0098157F">
        <w:rPr>
          <w:rFonts w:ascii="Arial Narrow" w:hAnsi="Arial Narrow" w:cs="Arial"/>
          <w:sz w:val="22"/>
        </w:rPr>
        <w:t xml:space="preserve">       </w:t>
      </w:r>
    </w:p>
    <w:p w:rsidR="008B4406" w:rsidRPr="0098157F" w:rsidRDefault="008B4406" w:rsidP="008B4406">
      <w:pPr>
        <w:spacing w:before="120" w:line="240" w:lineRule="exact"/>
        <w:jc w:val="both"/>
        <w:rPr>
          <w:rFonts w:ascii="Arial Narrow" w:hAnsi="Arial Narrow" w:cs="Arial"/>
          <w:color w:val="000000"/>
          <w:sz w:val="22"/>
        </w:rPr>
      </w:pPr>
    </w:p>
    <w:p w:rsidR="008B4406" w:rsidRPr="0098157F" w:rsidRDefault="008B4406" w:rsidP="008B4406">
      <w:pPr>
        <w:spacing w:before="120" w:line="240" w:lineRule="exact"/>
        <w:jc w:val="both"/>
        <w:rPr>
          <w:rFonts w:ascii="Arial Narrow" w:hAnsi="Arial Narrow" w:cs="Arial"/>
          <w:color w:val="000000"/>
          <w:sz w:val="22"/>
        </w:rPr>
      </w:pPr>
    </w:p>
    <w:sectPr w:rsidR="008B4406" w:rsidRPr="0098157F" w:rsidSect="003D7000">
      <w:pgSz w:w="11906" w:h="16838"/>
      <w:pgMar w:top="1134" w:right="1021" w:bottom="992" w:left="1021"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5C0" w:rsidRDefault="007855C0">
      <w:r>
        <w:separator/>
      </w:r>
    </w:p>
  </w:endnote>
  <w:endnote w:type="continuationSeparator" w:id="0">
    <w:p w:rsidR="007855C0" w:rsidRDefault="0078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witzerland">
    <w:altName w:val="Tahoma"/>
    <w:panose1 w:val="00000000000000000000"/>
    <w:charset w:val="00"/>
    <w:family w:val="roman"/>
    <w:notTrueType/>
    <w:pitch w:val="default"/>
    <w:sig w:usb0="00690057" w:usb1="0067006E" w:usb2="00690064" w:usb3="0067006E" w:csb0="0000007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5C0" w:rsidRDefault="007855C0">
      <w:r>
        <w:separator/>
      </w:r>
    </w:p>
  </w:footnote>
  <w:footnote w:type="continuationSeparator" w:id="0">
    <w:p w:rsidR="007855C0" w:rsidRDefault="00785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A01E8"/>
    <w:multiLevelType w:val="hybridMultilevel"/>
    <w:tmpl w:val="B3648884"/>
    <w:lvl w:ilvl="0" w:tplc="AB78A14C">
      <w:start w:val="1"/>
      <w:numFmt w:val="decimal"/>
      <w:lvlText w:val="%1)"/>
      <w:lvlJc w:val="left"/>
      <w:pPr>
        <w:ind w:left="720" w:hanging="360"/>
      </w:pPr>
      <w:rPr>
        <w:rFonts w:ascii="Times New Roman" w:hAnsi="Times New Roman"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5D5B01"/>
    <w:multiLevelType w:val="hybridMultilevel"/>
    <w:tmpl w:val="1736F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1D2365"/>
    <w:multiLevelType w:val="hybridMultilevel"/>
    <w:tmpl w:val="01A44048"/>
    <w:lvl w:ilvl="0" w:tplc="DDC20DA6">
      <w:start w:val="1"/>
      <w:numFmt w:val="bullet"/>
      <w:lvlText w:val="-"/>
      <w:lvlJc w:val="left"/>
      <w:pPr>
        <w:ind w:left="774" w:hanging="360"/>
      </w:pPr>
      <w:rPr>
        <w:rFonts w:ascii="Symbol" w:hAnsi="Symbol" w:hint="default"/>
        <w:b w:val="0"/>
        <w:i w:val="0"/>
        <w:color w:val="000000"/>
        <w:sz w:val="20"/>
        <w:szCs w:val="20"/>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 w15:restartNumberingAfterBreak="0">
    <w:nsid w:val="26E726AE"/>
    <w:multiLevelType w:val="hybridMultilevel"/>
    <w:tmpl w:val="4EF46C6A"/>
    <w:lvl w:ilvl="0" w:tplc="D916C32E">
      <w:start w:val="1"/>
      <w:numFmt w:val="bullet"/>
      <w:lvlText w:val="■"/>
      <w:lvlJc w:val="left"/>
      <w:pPr>
        <w:tabs>
          <w:tab w:val="num" w:pos="1440"/>
        </w:tabs>
        <w:ind w:left="1440" w:hanging="360"/>
      </w:pPr>
      <w:rPr>
        <w:rFonts w:ascii="Arial" w:hAnsi="Arial" w:hint="default"/>
        <w:b/>
        <w:i w:val="0"/>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FD5A4A"/>
    <w:multiLevelType w:val="hybridMultilevel"/>
    <w:tmpl w:val="7F80C258"/>
    <w:lvl w:ilvl="0" w:tplc="C88EA9E2">
      <w:numFmt w:val="bullet"/>
      <w:lvlText w:val="–"/>
      <w:lvlJc w:val="left"/>
      <w:pPr>
        <w:tabs>
          <w:tab w:val="num" w:pos="987"/>
        </w:tabs>
        <w:ind w:left="987"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0F6146"/>
    <w:multiLevelType w:val="hybridMultilevel"/>
    <w:tmpl w:val="19785786"/>
    <w:lvl w:ilvl="0" w:tplc="0D1AD98E">
      <w:start w:val="1"/>
      <w:numFmt w:val="bullet"/>
      <w:lvlText w:val="■"/>
      <w:lvlJc w:val="left"/>
      <w:pPr>
        <w:tabs>
          <w:tab w:val="num" w:pos="360"/>
        </w:tabs>
        <w:ind w:left="360" w:hanging="360"/>
      </w:pPr>
      <w:rPr>
        <w:rFonts w:ascii="Arial" w:hAnsi="Arial" w:hint="default"/>
        <w:b/>
        <w:i w:val="0"/>
        <w:sz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6E15E1"/>
    <w:multiLevelType w:val="hybridMultilevel"/>
    <w:tmpl w:val="18280024"/>
    <w:lvl w:ilvl="0" w:tplc="908E1C48">
      <w:numFmt w:val="bullet"/>
      <w:lvlText w:val="-"/>
      <w:lvlJc w:val="left"/>
      <w:pPr>
        <w:tabs>
          <w:tab w:val="num" w:pos="2722"/>
        </w:tabs>
        <w:ind w:left="624" w:hanging="624"/>
      </w:pPr>
      <w:rPr>
        <w:rFonts w:ascii="Symbol" w:hAnsi="Symbol" w:hint="default"/>
        <w:color w:val="000000"/>
        <w:sz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1D64C8"/>
    <w:multiLevelType w:val="hybridMultilevel"/>
    <w:tmpl w:val="1B6EB9AC"/>
    <w:lvl w:ilvl="0" w:tplc="DDC20DA6">
      <w:start w:val="1"/>
      <w:numFmt w:val="bullet"/>
      <w:lvlText w:val="-"/>
      <w:lvlJc w:val="left"/>
      <w:pPr>
        <w:ind w:left="720" w:hanging="360"/>
      </w:pPr>
      <w:rPr>
        <w:rFonts w:ascii="Symbol" w:hAnsi="Symbol" w:hint="default"/>
        <w:b w:val="0"/>
        <w:i w:val="0"/>
        <w:color w:val="00000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FE543A2"/>
    <w:multiLevelType w:val="hybridMultilevel"/>
    <w:tmpl w:val="E5E412FC"/>
    <w:lvl w:ilvl="0" w:tplc="C88EA9E2">
      <w:numFmt w:val="bullet"/>
      <w:lvlText w:val="–"/>
      <w:lvlJc w:val="left"/>
      <w:pPr>
        <w:tabs>
          <w:tab w:val="num" w:pos="7287"/>
        </w:tabs>
        <w:ind w:left="7287"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4950AF"/>
    <w:multiLevelType w:val="hybridMultilevel"/>
    <w:tmpl w:val="2340DAA8"/>
    <w:lvl w:ilvl="0" w:tplc="14CC2D2E">
      <w:start w:val="1"/>
      <w:numFmt w:val="bullet"/>
      <w:lvlText w:val="–"/>
      <w:lvlJc w:val="left"/>
      <w:pPr>
        <w:tabs>
          <w:tab w:val="num" w:pos="397"/>
        </w:tabs>
        <w:ind w:left="397" w:hanging="397"/>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5964BC"/>
    <w:multiLevelType w:val="hybridMultilevel"/>
    <w:tmpl w:val="0B422C44"/>
    <w:lvl w:ilvl="0" w:tplc="9C98084E">
      <w:numFmt w:val="bullet"/>
      <w:lvlText w:val="–"/>
      <w:lvlJc w:val="left"/>
      <w:pPr>
        <w:ind w:left="1004" w:hanging="360"/>
      </w:pPr>
      <w:rPr>
        <w:rFonts w:ascii="Arial" w:hAnsi="Arial" w:hint="default"/>
        <w:b/>
        <w:i w:val="0"/>
        <w:strike w:val="0"/>
        <w:dstrike w:val="0"/>
        <w:sz w:val="20"/>
        <w:szCs w:val="2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687924CD"/>
    <w:multiLevelType w:val="hybridMultilevel"/>
    <w:tmpl w:val="D0FA9AF2"/>
    <w:lvl w:ilvl="0" w:tplc="C99E4A96">
      <w:start w:val="1"/>
      <w:numFmt w:val="decimal"/>
      <w:lvlText w:val="%1)"/>
      <w:lvlJc w:val="left"/>
      <w:pPr>
        <w:ind w:left="720" w:hanging="360"/>
      </w:pPr>
      <w:rPr>
        <w:rFonts w:ascii="Times New Roman" w:hAnsi="Times New Roman"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12911AC"/>
    <w:multiLevelType w:val="hybridMultilevel"/>
    <w:tmpl w:val="9BDEF8AE"/>
    <w:lvl w:ilvl="0" w:tplc="5C06BABA">
      <w:start w:val="1"/>
      <w:numFmt w:val="decimal"/>
      <w:lvlText w:val="%1."/>
      <w:lvlJc w:val="left"/>
      <w:pPr>
        <w:tabs>
          <w:tab w:val="num" w:pos="397"/>
        </w:tabs>
        <w:ind w:left="397" w:hanging="397"/>
      </w:pPr>
      <w:rPr>
        <w:rFonts w:hint="default"/>
      </w:rPr>
    </w:lvl>
    <w:lvl w:ilvl="1" w:tplc="E4BEDBE6">
      <w:start w:val="1"/>
      <w:numFmt w:val="decimal"/>
      <w:lvlText w:val="%2)"/>
      <w:lvlJc w:val="left"/>
      <w:pPr>
        <w:tabs>
          <w:tab w:val="num" w:pos="397"/>
        </w:tabs>
        <w:ind w:left="397" w:hanging="397"/>
      </w:pPr>
      <w:rPr>
        <w:rFonts w:ascii="Arial" w:hAnsi="Arial"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2A211D1"/>
    <w:multiLevelType w:val="hybridMultilevel"/>
    <w:tmpl w:val="3A845FC2"/>
    <w:lvl w:ilvl="0" w:tplc="09B009F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7B5DDF"/>
    <w:multiLevelType w:val="hybridMultilevel"/>
    <w:tmpl w:val="84DEA67C"/>
    <w:lvl w:ilvl="0" w:tplc="8858101C">
      <w:numFmt w:val="bullet"/>
      <w:lvlText w:val="–"/>
      <w:lvlJc w:val="left"/>
      <w:pPr>
        <w:tabs>
          <w:tab w:val="num" w:pos="1047"/>
        </w:tabs>
        <w:ind w:left="1047" w:hanging="360"/>
      </w:pPr>
      <w:rPr>
        <w:rFonts w:hint="default"/>
        <w:sz w:val="18"/>
        <w:szCs w:val="18"/>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6"/>
  </w:num>
  <w:num w:numId="3">
    <w:abstractNumId w:val="8"/>
  </w:num>
  <w:num w:numId="4">
    <w:abstractNumId w:val="5"/>
  </w:num>
  <w:num w:numId="5">
    <w:abstractNumId w:val="4"/>
  </w:num>
  <w:num w:numId="6">
    <w:abstractNumId w:val="14"/>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
  </w:num>
  <w:num w:numId="13">
    <w:abstractNumId w:val="7"/>
  </w:num>
  <w:num w:numId="14">
    <w:abstractNumId w:val="11"/>
  </w:num>
  <w:num w:numId="15">
    <w:abstractNumId w:val="1"/>
  </w:num>
  <w:num w:numId="16">
    <w:abstractNumId w:val="0"/>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10FA"/>
    <w:rsid w:val="00001E01"/>
    <w:rsid w:val="00004333"/>
    <w:rsid w:val="00005731"/>
    <w:rsid w:val="000074EE"/>
    <w:rsid w:val="00017B56"/>
    <w:rsid w:val="000271BE"/>
    <w:rsid w:val="0002783D"/>
    <w:rsid w:val="00036128"/>
    <w:rsid w:val="00045E89"/>
    <w:rsid w:val="000467FB"/>
    <w:rsid w:val="000620EC"/>
    <w:rsid w:val="000635C7"/>
    <w:rsid w:val="00070592"/>
    <w:rsid w:val="00071796"/>
    <w:rsid w:val="0007382F"/>
    <w:rsid w:val="000824F1"/>
    <w:rsid w:val="000C7004"/>
    <w:rsid w:val="000D4391"/>
    <w:rsid w:val="000D5D81"/>
    <w:rsid w:val="000E0188"/>
    <w:rsid w:val="000F51BE"/>
    <w:rsid w:val="00110C0D"/>
    <w:rsid w:val="001112BE"/>
    <w:rsid w:val="0012369F"/>
    <w:rsid w:val="001240DA"/>
    <w:rsid w:val="001276A4"/>
    <w:rsid w:val="00132223"/>
    <w:rsid w:val="00142426"/>
    <w:rsid w:val="00144AB3"/>
    <w:rsid w:val="00153ECE"/>
    <w:rsid w:val="001611E1"/>
    <w:rsid w:val="00164DF4"/>
    <w:rsid w:val="00176416"/>
    <w:rsid w:val="00184A67"/>
    <w:rsid w:val="001B009E"/>
    <w:rsid w:val="001B3521"/>
    <w:rsid w:val="001C0A36"/>
    <w:rsid w:val="001D56A8"/>
    <w:rsid w:val="001D6697"/>
    <w:rsid w:val="001D7B1F"/>
    <w:rsid w:val="001E2FA0"/>
    <w:rsid w:val="0021795C"/>
    <w:rsid w:val="00217C82"/>
    <w:rsid w:val="00220F07"/>
    <w:rsid w:val="00235D18"/>
    <w:rsid w:val="00247E76"/>
    <w:rsid w:val="00257DBC"/>
    <w:rsid w:val="0026713E"/>
    <w:rsid w:val="00267E24"/>
    <w:rsid w:val="002869B7"/>
    <w:rsid w:val="00294174"/>
    <w:rsid w:val="00296607"/>
    <w:rsid w:val="002A6D98"/>
    <w:rsid w:val="002B1333"/>
    <w:rsid w:val="002B309D"/>
    <w:rsid w:val="002B41F1"/>
    <w:rsid w:val="002B7A2D"/>
    <w:rsid w:val="002C4197"/>
    <w:rsid w:val="002D228E"/>
    <w:rsid w:val="002D3386"/>
    <w:rsid w:val="002E2BD6"/>
    <w:rsid w:val="002F285B"/>
    <w:rsid w:val="002F2D91"/>
    <w:rsid w:val="002F68C2"/>
    <w:rsid w:val="003310C7"/>
    <w:rsid w:val="00342C17"/>
    <w:rsid w:val="0034514A"/>
    <w:rsid w:val="003522AF"/>
    <w:rsid w:val="00370D9D"/>
    <w:rsid w:val="00376EE8"/>
    <w:rsid w:val="003811F5"/>
    <w:rsid w:val="0038143A"/>
    <w:rsid w:val="00381A4B"/>
    <w:rsid w:val="00381B97"/>
    <w:rsid w:val="00386412"/>
    <w:rsid w:val="003A55DC"/>
    <w:rsid w:val="003B0191"/>
    <w:rsid w:val="003C683D"/>
    <w:rsid w:val="003D2C0A"/>
    <w:rsid w:val="003D7000"/>
    <w:rsid w:val="003F77E1"/>
    <w:rsid w:val="00403BA8"/>
    <w:rsid w:val="004110FA"/>
    <w:rsid w:val="004112CA"/>
    <w:rsid w:val="00412353"/>
    <w:rsid w:val="00415DF6"/>
    <w:rsid w:val="004176BA"/>
    <w:rsid w:val="00425B51"/>
    <w:rsid w:val="00446F72"/>
    <w:rsid w:val="0044724F"/>
    <w:rsid w:val="00476827"/>
    <w:rsid w:val="00483789"/>
    <w:rsid w:val="0048680B"/>
    <w:rsid w:val="00494963"/>
    <w:rsid w:val="00494AD8"/>
    <w:rsid w:val="004A0997"/>
    <w:rsid w:val="004B1617"/>
    <w:rsid w:val="004B239F"/>
    <w:rsid w:val="004C5348"/>
    <w:rsid w:val="004D13BC"/>
    <w:rsid w:val="004E5497"/>
    <w:rsid w:val="004E6411"/>
    <w:rsid w:val="004F156B"/>
    <w:rsid w:val="004F2FE8"/>
    <w:rsid w:val="005238E5"/>
    <w:rsid w:val="005264A8"/>
    <w:rsid w:val="00542D45"/>
    <w:rsid w:val="005518E1"/>
    <w:rsid w:val="00572AE1"/>
    <w:rsid w:val="00576DDA"/>
    <w:rsid w:val="00585D6B"/>
    <w:rsid w:val="0059001C"/>
    <w:rsid w:val="00595A17"/>
    <w:rsid w:val="005B5D55"/>
    <w:rsid w:val="005B70F1"/>
    <w:rsid w:val="005C21BF"/>
    <w:rsid w:val="005D1A8D"/>
    <w:rsid w:val="005D794A"/>
    <w:rsid w:val="00605D7A"/>
    <w:rsid w:val="00605DF9"/>
    <w:rsid w:val="00620871"/>
    <w:rsid w:val="00630093"/>
    <w:rsid w:val="00632575"/>
    <w:rsid w:val="00651863"/>
    <w:rsid w:val="00653372"/>
    <w:rsid w:val="00661150"/>
    <w:rsid w:val="00661618"/>
    <w:rsid w:val="00671E8C"/>
    <w:rsid w:val="00685F6A"/>
    <w:rsid w:val="0068703A"/>
    <w:rsid w:val="00697CA5"/>
    <w:rsid w:val="006A379A"/>
    <w:rsid w:val="006B5BF7"/>
    <w:rsid w:val="006C007C"/>
    <w:rsid w:val="006C6B6C"/>
    <w:rsid w:val="006C76F0"/>
    <w:rsid w:val="006D08B8"/>
    <w:rsid w:val="006E0687"/>
    <w:rsid w:val="006E2BCA"/>
    <w:rsid w:val="006E2C95"/>
    <w:rsid w:val="006F293F"/>
    <w:rsid w:val="006F3A45"/>
    <w:rsid w:val="00710B16"/>
    <w:rsid w:val="00724DD1"/>
    <w:rsid w:val="00734CDD"/>
    <w:rsid w:val="0073688F"/>
    <w:rsid w:val="00753136"/>
    <w:rsid w:val="00753367"/>
    <w:rsid w:val="00766D69"/>
    <w:rsid w:val="00777E04"/>
    <w:rsid w:val="007855C0"/>
    <w:rsid w:val="007A015E"/>
    <w:rsid w:val="007B3389"/>
    <w:rsid w:val="007C0CC4"/>
    <w:rsid w:val="007C55A7"/>
    <w:rsid w:val="007F22B8"/>
    <w:rsid w:val="007F7ABF"/>
    <w:rsid w:val="00801B9F"/>
    <w:rsid w:val="008057AB"/>
    <w:rsid w:val="0081377D"/>
    <w:rsid w:val="00815421"/>
    <w:rsid w:val="00824D07"/>
    <w:rsid w:val="00833F9C"/>
    <w:rsid w:val="00837508"/>
    <w:rsid w:val="0085185E"/>
    <w:rsid w:val="0085223C"/>
    <w:rsid w:val="00857D24"/>
    <w:rsid w:val="00862D63"/>
    <w:rsid w:val="0087064E"/>
    <w:rsid w:val="00885422"/>
    <w:rsid w:val="0089030C"/>
    <w:rsid w:val="00890B6F"/>
    <w:rsid w:val="008B4406"/>
    <w:rsid w:val="008C6143"/>
    <w:rsid w:val="008D4209"/>
    <w:rsid w:val="008D6957"/>
    <w:rsid w:val="00914351"/>
    <w:rsid w:val="00921250"/>
    <w:rsid w:val="00940749"/>
    <w:rsid w:val="00944FBD"/>
    <w:rsid w:val="00961DC8"/>
    <w:rsid w:val="00971E22"/>
    <w:rsid w:val="00980500"/>
    <w:rsid w:val="0098157F"/>
    <w:rsid w:val="00982728"/>
    <w:rsid w:val="00987889"/>
    <w:rsid w:val="0099528D"/>
    <w:rsid w:val="009A0B0B"/>
    <w:rsid w:val="009A46A8"/>
    <w:rsid w:val="009A65BC"/>
    <w:rsid w:val="009A66F9"/>
    <w:rsid w:val="009B7C02"/>
    <w:rsid w:val="009C1E0A"/>
    <w:rsid w:val="009E3D1D"/>
    <w:rsid w:val="009E441C"/>
    <w:rsid w:val="00A007FB"/>
    <w:rsid w:val="00A02C30"/>
    <w:rsid w:val="00A10E67"/>
    <w:rsid w:val="00A155F5"/>
    <w:rsid w:val="00A26E9E"/>
    <w:rsid w:val="00A31FF2"/>
    <w:rsid w:val="00A51EA9"/>
    <w:rsid w:val="00A527B8"/>
    <w:rsid w:val="00A60AB8"/>
    <w:rsid w:val="00A616E2"/>
    <w:rsid w:val="00A67E71"/>
    <w:rsid w:val="00A71A95"/>
    <w:rsid w:val="00A7561A"/>
    <w:rsid w:val="00A7646B"/>
    <w:rsid w:val="00A9318F"/>
    <w:rsid w:val="00A97734"/>
    <w:rsid w:val="00AA1C88"/>
    <w:rsid w:val="00AA1E99"/>
    <w:rsid w:val="00AA3FAC"/>
    <w:rsid w:val="00AC2ED7"/>
    <w:rsid w:val="00AD440D"/>
    <w:rsid w:val="00AD74D5"/>
    <w:rsid w:val="00B04E06"/>
    <w:rsid w:val="00B0566F"/>
    <w:rsid w:val="00B15A8C"/>
    <w:rsid w:val="00B36EBB"/>
    <w:rsid w:val="00B42CF4"/>
    <w:rsid w:val="00B44329"/>
    <w:rsid w:val="00B523E5"/>
    <w:rsid w:val="00B56E23"/>
    <w:rsid w:val="00B86154"/>
    <w:rsid w:val="00BA2B45"/>
    <w:rsid w:val="00BA648F"/>
    <w:rsid w:val="00BB249C"/>
    <w:rsid w:val="00BC7F38"/>
    <w:rsid w:val="00BD780C"/>
    <w:rsid w:val="00C010B0"/>
    <w:rsid w:val="00C03910"/>
    <w:rsid w:val="00C051F5"/>
    <w:rsid w:val="00C07C33"/>
    <w:rsid w:val="00C14C80"/>
    <w:rsid w:val="00C3375D"/>
    <w:rsid w:val="00C501C3"/>
    <w:rsid w:val="00C509CF"/>
    <w:rsid w:val="00C605D8"/>
    <w:rsid w:val="00C80C16"/>
    <w:rsid w:val="00C84070"/>
    <w:rsid w:val="00C92587"/>
    <w:rsid w:val="00CA4D92"/>
    <w:rsid w:val="00CA7C0B"/>
    <w:rsid w:val="00CB207C"/>
    <w:rsid w:val="00CB75F9"/>
    <w:rsid w:val="00CC6A73"/>
    <w:rsid w:val="00CD59F8"/>
    <w:rsid w:val="00D13D43"/>
    <w:rsid w:val="00D24B29"/>
    <w:rsid w:val="00D26FDD"/>
    <w:rsid w:val="00D37532"/>
    <w:rsid w:val="00D40790"/>
    <w:rsid w:val="00D42E46"/>
    <w:rsid w:val="00D5373B"/>
    <w:rsid w:val="00D618CE"/>
    <w:rsid w:val="00D81EB5"/>
    <w:rsid w:val="00D96E9C"/>
    <w:rsid w:val="00DA445F"/>
    <w:rsid w:val="00DA7224"/>
    <w:rsid w:val="00DB76B4"/>
    <w:rsid w:val="00DC0993"/>
    <w:rsid w:val="00DC23DC"/>
    <w:rsid w:val="00DE3928"/>
    <w:rsid w:val="00DE6792"/>
    <w:rsid w:val="00E00601"/>
    <w:rsid w:val="00E05255"/>
    <w:rsid w:val="00E14956"/>
    <w:rsid w:val="00E26E97"/>
    <w:rsid w:val="00E56A69"/>
    <w:rsid w:val="00E745B2"/>
    <w:rsid w:val="00E921DC"/>
    <w:rsid w:val="00EA29FA"/>
    <w:rsid w:val="00EB72BE"/>
    <w:rsid w:val="00EC46D6"/>
    <w:rsid w:val="00ED2794"/>
    <w:rsid w:val="00ED40A7"/>
    <w:rsid w:val="00EF330F"/>
    <w:rsid w:val="00EF6EF8"/>
    <w:rsid w:val="00F3023B"/>
    <w:rsid w:val="00F54F3B"/>
    <w:rsid w:val="00F82A79"/>
    <w:rsid w:val="00F96BA7"/>
    <w:rsid w:val="00FB0EF0"/>
    <w:rsid w:val="00FC5797"/>
    <w:rsid w:val="00FC61FE"/>
    <w:rsid w:val="00FD30BA"/>
    <w:rsid w:val="00FE30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4FA028-4950-4F36-9162-19BD5A3A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10FA"/>
  </w:style>
  <w:style w:type="paragraph" w:styleId="Nagwek2">
    <w:name w:val="heading 2"/>
    <w:basedOn w:val="Normalny"/>
    <w:next w:val="Normalny"/>
    <w:link w:val="Nagwek2Znak"/>
    <w:qFormat/>
    <w:rsid w:val="004110FA"/>
    <w:pPr>
      <w:keepNext/>
      <w:jc w:val="center"/>
      <w:outlineLvl w:val="1"/>
    </w:pPr>
    <w:rPr>
      <w:rFonts w:ascii="Arial Narrow" w:hAnsi="Arial Narrow"/>
      <w:b/>
    </w:rPr>
  </w:style>
  <w:style w:type="paragraph" w:styleId="Nagwek4">
    <w:name w:val="heading 4"/>
    <w:basedOn w:val="Normalny"/>
    <w:next w:val="Normalny"/>
    <w:link w:val="Nagwek4Znak"/>
    <w:qFormat/>
    <w:rsid w:val="009A65BC"/>
    <w:pPr>
      <w:keepNext/>
      <w:spacing w:before="240" w:after="60"/>
      <w:outlineLvl w:val="3"/>
    </w:pPr>
    <w:rPr>
      <w:rFonts w:ascii="Calibri" w:hAnsi="Calibri"/>
      <w:b/>
      <w:bCs/>
      <w:sz w:val="28"/>
      <w:szCs w:val="28"/>
    </w:rPr>
  </w:style>
  <w:style w:type="paragraph" w:styleId="Nagwek7">
    <w:name w:val="heading 7"/>
    <w:basedOn w:val="Normalny"/>
    <w:next w:val="Normalny"/>
    <w:link w:val="Nagwek7Znak"/>
    <w:qFormat/>
    <w:rsid w:val="004110FA"/>
    <w:pPr>
      <w:keepNext/>
      <w:jc w:val="both"/>
      <w:outlineLvl w:val="6"/>
    </w:pPr>
    <w:rPr>
      <w:rFonts w:ascii="Arial Narrow" w:hAnsi="Arial Narrow"/>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110FA"/>
    <w:pPr>
      <w:jc w:val="both"/>
    </w:pPr>
    <w:rPr>
      <w:rFonts w:ascii="Switzerland" w:hAnsi="Switzerland"/>
    </w:rPr>
  </w:style>
  <w:style w:type="paragraph" w:styleId="Tekstpodstawowywcity">
    <w:name w:val="Body Text Indent"/>
    <w:basedOn w:val="Normalny"/>
    <w:link w:val="TekstpodstawowywcityZnak"/>
    <w:rsid w:val="004110FA"/>
    <w:pPr>
      <w:ind w:left="284" w:hanging="284"/>
      <w:jc w:val="both"/>
    </w:pPr>
    <w:rPr>
      <w:sz w:val="24"/>
    </w:rPr>
  </w:style>
  <w:style w:type="paragraph" w:styleId="Tekstpodstawowy2">
    <w:name w:val="Body Text 2"/>
    <w:basedOn w:val="Normalny"/>
    <w:rsid w:val="004110FA"/>
    <w:rPr>
      <w:rFonts w:ascii="Arial" w:hAnsi="Arial"/>
      <w:b/>
    </w:rPr>
  </w:style>
  <w:style w:type="paragraph" w:styleId="Tekstdymka">
    <w:name w:val="Balloon Text"/>
    <w:basedOn w:val="Normalny"/>
    <w:semiHidden/>
    <w:rsid w:val="004C5348"/>
    <w:rPr>
      <w:rFonts w:ascii="Tahoma" w:hAnsi="Tahoma" w:cs="Tahoma"/>
      <w:sz w:val="16"/>
      <w:szCs w:val="16"/>
    </w:rPr>
  </w:style>
  <w:style w:type="paragraph" w:styleId="Tekstprzypisukocowego">
    <w:name w:val="endnote text"/>
    <w:basedOn w:val="Normalny"/>
    <w:semiHidden/>
    <w:rsid w:val="004E6411"/>
  </w:style>
  <w:style w:type="character" w:styleId="Odwoanieprzypisukocowego">
    <w:name w:val="endnote reference"/>
    <w:semiHidden/>
    <w:rsid w:val="004E6411"/>
    <w:rPr>
      <w:vertAlign w:val="superscript"/>
    </w:rPr>
  </w:style>
  <w:style w:type="character" w:customStyle="1" w:styleId="Nagwek4Znak">
    <w:name w:val="Nagłówek 4 Znak"/>
    <w:link w:val="Nagwek4"/>
    <w:semiHidden/>
    <w:rsid w:val="009A65BC"/>
    <w:rPr>
      <w:rFonts w:ascii="Calibri" w:eastAsia="Times New Roman" w:hAnsi="Calibri" w:cs="Times New Roman"/>
      <w:b/>
      <w:bCs/>
      <w:sz w:val="28"/>
      <w:szCs w:val="28"/>
    </w:rPr>
  </w:style>
  <w:style w:type="character" w:customStyle="1" w:styleId="Nagwek2Znak">
    <w:name w:val="Nagłówek 2 Znak"/>
    <w:link w:val="Nagwek2"/>
    <w:rsid w:val="009A65BC"/>
    <w:rPr>
      <w:rFonts w:ascii="Arial Narrow" w:hAnsi="Arial Narrow"/>
      <w:b/>
    </w:rPr>
  </w:style>
  <w:style w:type="character" w:customStyle="1" w:styleId="Nagwek7Znak">
    <w:name w:val="Nagłówek 7 Znak"/>
    <w:link w:val="Nagwek7"/>
    <w:rsid w:val="009A65BC"/>
    <w:rPr>
      <w:rFonts w:ascii="Arial Narrow" w:hAnsi="Arial Narrow"/>
      <w:b/>
    </w:rPr>
  </w:style>
  <w:style w:type="character" w:customStyle="1" w:styleId="TekstpodstawowyZnak">
    <w:name w:val="Tekst podstawowy Znak"/>
    <w:link w:val="Tekstpodstawowy"/>
    <w:rsid w:val="009A65BC"/>
    <w:rPr>
      <w:rFonts w:ascii="Switzerland" w:hAnsi="Switzerland"/>
    </w:rPr>
  </w:style>
  <w:style w:type="character" w:customStyle="1" w:styleId="TekstpodstawowywcityZnak">
    <w:name w:val="Tekst podstawowy wcięty Znak"/>
    <w:link w:val="Tekstpodstawowywcity"/>
    <w:rsid w:val="009A65BC"/>
    <w:rPr>
      <w:sz w:val="24"/>
    </w:rPr>
  </w:style>
  <w:style w:type="character" w:styleId="Hipercze">
    <w:name w:val="Hyperlink"/>
    <w:rsid w:val="00857D24"/>
    <w:rPr>
      <w:color w:val="0000FF"/>
      <w:u w:val="single"/>
    </w:rPr>
  </w:style>
  <w:style w:type="character" w:styleId="Uwydatnienie">
    <w:name w:val="Emphasis"/>
    <w:qFormat/>
    <w:rsid w:val="0087064E"/>
    <w:rPr>
      <w:b/>
      <w:bCs/>
      <w:i w:val="0"/>
      <w:iCs w:val="0"/>
    </w:rPr>
  </w:style>
  <w:style w:type="paragraph" w:customStyle="1" w:styleId="WW-Tekstpodstawowy3">
    <w:name w:val="WW-Tekst podstawowy 3"/>
    <w:basedOn w:val="Normalny"/>
    <w:rsid w:val="00342C17"/>
    <w:pPr>
      <w:suppressAutoHyphens/>
      <w:jc w:val="both"/>
    </w:pPr>
    <w:rPr>
      <w:rFonts w:ascii="Arial" w:hAnsi="Arial"/>
    </w:rPr>
  </w:style>
  <w:style w:type="paragraph" w:styleId="Nagwek">
    <w:name w:val="header"/>
    <w:basedOn w:val="Normalny"/>
    <w:link w:val="NagwekZnak"/>
    <w:rsid w:val="003D7000"/>
    <w:pPr>
      <w:tabs>
        <w:tab w:val="center" w:pos="4536"/>
        <w:tab w:val="right" w:pos="9072"/>
      </w:tabs>
    </w:pPr>
  </w:style>
  <w:style w:type="character" w:customStyle="1" w:styleId="NagwekZnak">
    <w:name w:val="Nagłówek Znak"/>
    <w:basedOn w:val="Domylnaczcionkaakapitu"/>
    <w:link w:val="Nagwek"/>
    <w:rsid w:val="003D7000"/>
  </w:style>
  <w:style w:type="paragraph" w:styleId="Stopka">
    <w:name w:val="footer"/>
    <w:basedOn w:val="Normalny"/>
    <w:link w:val="StopkaZnak"/>
    <w:uiPriority w:val="99"/>
    <w:rsid w:val="003D7000"/>
    <w:pPr>
      <w:tabs>
        <w:tab w:val="center" w:pos="4536"/>
        <w:tab w:val="right" w:pos="9072"/>
      </w:tabs>
    </w:pPr>
  </w:style>
  <w:style w:type="character" w:customStyle="1" w:styleId="StopkaZnak">
    <w:name w:val="Stopka Znak"/>
    <w:basedOn w:val="Domylnaczcionkaakapitu"/>
    <w:link w:val="Stopka"/>
    <w:uiPriority w:val="99"/>
    <w:rsid w:val="003D7000"/>
  </w:style>
  <w:style w:type="paragraph" w:styleId="Akapitzlist">
    <w:name w:val="List Paragraph"/>
    <w:basedOn w:val="Normalny"/>
    <w:uiPriority w:val="34"/>
    <w:qFormat/>
    <w:rsid w:val="008B4406"/>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425963">
      <w:bodyDiv w:val="1"/>
      <w:marLeft w:val="0"/>
      <w:marRight w:val="0"/>
      <w:marTop w:val="0"/>
      <w:marBottom w:val="0"/>
      <w:divBdr>
        <w:top w:val="none" w:sz="0" w:space="0" w:color="auto"/>
        <w:left w:val="none" w:sz="0" w:space="0" w:color="auto"/>
        <w:bottom w:val="none" w:sz="0" w:space="0" w:color="auto"/>
        <w:right w:val="none" w:sz="0" w:space="0" w:color="auto"/>
      </w:divBdr>
    </w:div>
    <w:div w:id="590506935">
      <w:bodyDiv w:val="1"/>
      <w:marLeft w:val="0"/>
      <w:marRight w:val="0"/>
      <w:marTop w:val="0"/>
      <w:marBottom w:val="0"/>
      <w:divBdr>
        <w:top w:val="none" w:sz="0" w:space="0" w:color="auto"/>
        <w:left w:val="none" w:sz="0" w:space="0" w:color="auto"/>
        <w:bottom w:val="none" w:sz="0" w:space="0" w:color="auto"/>
        <w:right w:val="none" w:sz="0" w:space="0" w:color="auto"/>
      </w:divBdr>
    </w:div>
    <w:div w:id="1113667593">
      <w:bodyDiv w:val="1"/>
      <w:marLeft w:val="0"/>
      <w:marRight w:val="0"/>
      <w:marTop w:val="0"/>
      <w:marBottom w:val="0"/>
      <w:divBdr>
        <w:top w:val="none" w:sz="0" w:space="0" w:color="auto"/>
        <w:left w:val="none" w:sz="0" w:space="0" w:color="auto"/>
        <w:bottom w:val="none" w:sz="0" w:space="0" w:color="auto"/>
        <w:right w:val="none" w:sz="0" w:space="0" w:color="auto"/>
      </w:divBdr>
    </w:div>
    <w:div w:id="1165511955">
      <w:bodyDiv w:val="1"/>
      <w:marLeft w:val="0"/>
      <w:marRight w:val="0"/>
      <w:marTop w:val="0"/>
      <w:marBottom w:val="0"/>
      <w:divBdr>
        <w:top w:val="none" w:sz="0" w:space="0" w:color="auto"/>
        <w:left w:val="none" w:sz="0" w:space="0" w:color="auto"/>
        <w:bottom w:val="none" w:sz="0" w:space="0" w:color="auto"/>
        <w:right w:val="none" w:sz="0" w:space="0" w:color="auto"/>
      </w:divBdr>
    </w:div>
    <w:div w:id="130720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uszec.pl" TargetMode="External"/><Relationship Id="rId3" Type="http://schemas.openxmlformats.org/officeDocument/2006/relationships/settings" Target="settings.xml"/><Relationship Id="rId7" Type="http://schemas.openxmlformats.org/officeDocument/2006/relationships/hyperlink" Target="mailto:gmina@susze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362</Words>
  <Characters>2176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ogłoszenie do prasy</vt:lpstr>
    </vt:vector>
  </TitlesOfParts>
  <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do prasy</dc:title>
  <dc:creator>Affanasowicz, Orzeł, Zimoch</dc:creator>
  <cp:lastModifiedBy>KasiaS</cp:lastModifiedBy>
  <cp:revision>5</cp:revision>
  <cp:lastPrinted>2019-10-17T09:33:00Z</cp:lastPrinted>
  <dcterms:created xsi:type="dcterms:W3CDTF">2019-10-16T06:58:00Z</dcterms:created>
  <dcterms:modified xsi:type="dcterms:W3CDTF">2019-10-17T09:33:00Z</dcterms:modified>
</cp:coreProperties>
</file>