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</w:t>
      </w:r>
      <w:r w:rsidR="00BE6A90">
        <w:rPr>
          <w:rFonts w:asciiTheme="minorHAnsi" w:hAnsiTheme="minorHAnsi"/>
          <w:b/>
          <w:i/>
          <w:sz w:val="20"/>
          <w:szCs w:val="20"/>
        </w:rPr>
        <w:t xml:space="preserve">odcinka bocznego </w:t>
      </w:r>
      <w:r w:rsidR="0037453A">
        <w:rPr>
          <w:rFonts w:asciiTheme="minorHAnsi" w:hAnsiTheme="minorHAnsi"/>
          <w:b/>
          <w:i/>
          <w:sz w:val="20"/>
          <w:szCs w:val="20"/>
        </w:rPr>
        <w:t xml:space="preserve">                   </w:t>
      </w:r>
      <w:r w:rsidR="00694285">
        <w:rPr>
          <w:rFonts w:asciiTheme="minorHAnsi" w:hAnsiTheme="minorHAnsi"/>
          <w:b/>
          <w:i/>
          <w:sz w:val="20"/>
          <w:szCs w:val="20"/>
        </w:rPr>
        <w:t>ul.</w:t>
      </w:r>
      <w:r w:rsidR="00BE6A90">
        <w:rPr>
          <w:rFonts w:asciiTheme="minorHAnsi" w:hAnsiTheme="minorHAnsi"/>
          <w:b/>
          <w:i/>
          <w:sz w:val="20"/>
          <w:szCs w:val="20"/>
        </w:rPr>
        <w:t xml:space="preserve"> Na Grabówki w Suszcu</w:t>
      </w:r>
      <w:r w:rsidR="00FC166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E6A90">
        <w:rPr>
          <w:rFonts w:asciiTheme="minorHAnsi" w:hAnsiTheme="minorHAnsi"/>
          <w:b/>
          <w:i/>
          <w:sz w:val="20"/>
          <w:szCs w:val="20"/>
        </w:rPr>
        <w:t>- drogi dojazdowej do gruntów rolnych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28339A">
        <w:rPr>
          <w:rFonts w:asciiTheme="minorHAnsi" w:hAnsiTheme="minorHAnsi" w:cstheme="minorHAnsi"/>
          <w:b/>
          <w:sz w:val="20"/>
          <w:szCs w:val="20"/>
          <w:lang w:eastAsia="ar-SA"/>
        </w:rPr>
        <w:t>12</w:t>
      </w:r>
      <w:r w:rsidR="00351321">
        <w:rPr>
          <w:rFonts w:asciiTheme="minorHAnsi" w:hAnsiTheme="minorHAnsi" w:cstheme="minorHAnsi"/>
          <w:b/>
          <w:sz w:val="20"/>
          <w:szCs w:val="20"/>
          <w:lang w:eastAsia="ar-SA"/>
        </w:rPr>
        <w:t>.1</w:t>
      </w:r>
      <w:r w:rsidR="00BE6A90">
        <w:rPr>
          <w:rFonts w:asciiTheme="minorHAnsi" w:hAnsiTheme="minorHAnsi" w:cstheme="minorHAnsi"/>
          <w:b/>
          <w:sz w:val="20"/>
          <w:szCs w:val="20"/>
          <w:lang w:eastAsia="ar-SA"/>
        </w:rPr>
        <w:t>0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3C36B3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3C36B3">
        <w:rPr>
          <w:rFonts w:asciiTheme="minorHAnsi" w:hAnsiTheme="minorHAnsi" w:cstheme="minorHAnsi"/>
          <w:b/>
          <w:noProof/>
          <w:sz w:val="20"/>
          <w:szCs w:val="20"/>
        </w:rPr>
        <w:lastRenderedPageBreak/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50DCF" w:rsidRDefault="00C50DC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</w:t>
      </w:r>
      <w:r w:rsidR="00BE6A90">
        <w:rPr>
          <w:rFonts w:asciiTheme="minorHAnsi" w:hAnsiTheme="minorHAnsi"/>
          <w:b/>
          <w:i/>
          <w:sz w:val="20"/>
          <w:szCs w:val="20"/>
        </w:rPr>
        <w:t xml:space="preserve">odcinka bocznego                          </w:t>
      </w:r>
      <w:r w:rsidR="00694285">
        <w:rPr>
          <w:rFonts w:asciiTheme="minorHAnsi" w:hAnsiTheme="minorHAnsi"/>
          <w:b/>
          <w:i/>
          <w:sz w:val="20"/>
          <w:szCs w:val="20"/>
        </w:rPr>
        <w:t>ul.</w:t>
      </w:r>
      <w:r w:rsidR="00BE6A90">
        <w:rPr>
          <w:rFonts w:asciiTheme="minorHAnsi" w:hAnsiTheme="minorHAnsi"/>
          <w:b/>
          <w:i/>
          <w:sz w:val="20"/>
          <w:szCs w:val="20"/>
        </w:rPr>
        <w:t xml:space="preserve"> Na Grabówki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w 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E6A90">
        <w:rPr>
          <w:rFonts w:asciiTheme="minorHAnsi" w:hAnsiTheme="minorHAnsi"/>
          <w:b/>
          <w:i/>
          <w:sz w:val="20"/>
          <w:szCs w:val="20"/>
        </w:rPr>
        <w:t>–</w:t>
      </w:r>
      <w:r w:rsidR="00FC166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E6A90">
        <w:rPr>
          <w:rFonts w:asciiTheme="minorHAnsi" w:hAnsiTheme="minorHAnsi"/>
          <w:b/>
          <w:i/>
          <w:sz w:val="20"/>
          <w:szCs w:val="20"/>
        </w:rPr>
        <w:t>drogi dojazdowej do gruntów rolnych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</w:t>
      </w:r>
      <w:proofErr w:type="spellStart"/>
      <w:r w:rsidRPr="005D4FCD">
        <w:rPr>
          <w:rFonts w:asciiTheme="minorHAnsi" w:hAnsiTheme="minorHAnsi" w:cstheme="minorHAnsi"/>
          <w:b/>
        </w:rPr>
        <w:t>pkt</w:t>
      </w:r>
      <w:proofErr w:type="spellEnd"/>
      <w:r w:rsidRPr="005D4FCD">
        <w:rPr>
          <w:rFonts w:asciiTheme="minorHAnsi" w:hAnsiTheme="minorHAnsi" w:cstheme="minorHAnsi"/>
          <w:b/>
        </w:rPr>
        <w:t xml:space="preserve">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E6A90" w:rsidRDefault="00BE6A9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E6A90" w:rsidRDefault="00BE6A9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</w:t>
      </w:r>
      <w:r w:rsidR="00BE6A90">
        <w:rPr>
          <w:rFonts w:asciiTheme="minorHAnsi" w:hAnsiTheme="minorHAnsi"/>
          <w:b/>
          <w:i/>
          <w:sz w:val="20"/>
          <w:szCs w:val="20"/>
        </w:rPr>
        <w:t>odcinka bocznego ul. Na Grabówki             w Suszcu- drogi dojazdowej do gruntów rolnych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</w:t>
      </w:r>
      <w:r w:rsidR="00BE6A90">
        <w:rPr>
          <w:rFonts w:asciiTheme="minorHAnsi" w:hAnsiTheme="minorHAnsi"/>
          <w:b/>
          <w:i/>
          <w:sz w:val="20"/>
          <w:szCs w:val="20"/>
        </w:rPr>
        <w:t>odcinka bocznego ul. Na Grabówki w Suszcu- drogi dojazdowej do gruntów rolnych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BE6A90" w:rsidRPr="00BE6A90" w:rsidRDefault="00A52E60" w:rsidP="00BE6A9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BE6A90" w:rsidRPr="00BE6A90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budowie/przebudowie/remoncie drogi o nawierzchni mineralno-bitumicznej, w sposób należyty oraz zgodnie z zasadami sztuki budowlanej i prawidłowo ukończone</w:t>
      </w:r>
      <w:r w:rsidR="00BE6A90" w:rsidRPr="00BE6A90">
        <w:rPr>
          <w:rFonts w:ascii="Calibri" w:hAnsi="Calibri"/>
          <w:b/>
          <w:bCs/>
          <w:i/>
          <w:sz w:val="20"/>
          <w:szCs w:val="20"/>
        </w:rPr>
        <w:t>;</w:t>
      </w:r>
    </w:p>
    <w:p w:rsidR="00BE6A90" w:rsidRPr="00BE6A90" w:rsidRDefault="00BE6A90" w:rsidP="00BE6A9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  <w:r w:rsidRPr="00BE6A90">
        <w:rPr>
          <w:rFonts w:ascii="Calibri" w:hAnsi="Calibri"/>
          <w:b/>
          <w:bCs/>
          <w:i/>
          <w:sz w:val="20"/>
          <w:szCs w:val="20"/>
        </w:rPr>
        <w:tab/>
      </w:r>
      <w:r w:rsidRPr="00BE6A90">
        <w:rPr>
          <w:rFonts w:ascii="Calibri" w:hAnsi="Calibri"/>
          <w:b/>
          <w:bCs/>
          <w:i/>
          <w:sz w:val="20"/>
          <w:szCs w:val="20"/>
          <w:u w:val="single"/>
        </w:rPr>
        <w:t>Zakres wykazanych robót musi obejmować:</w:t>
      </w:r>
    </w:p>
    <w:p w:rsidR="00BE6A90" w:rsidRPr="00BE6A90" w:rsidRDefault="00BE6A90" w:rsidP="00BE6A90">
      <w:pPr>
        <w:widowControl/>
        <w:numPr>
          <w:ilvl w:val="0"/>
          <w:numId w:val="11"/>
        </w:numPr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 w:rsidRPr="00BE6A90">
        <w:rPr>
          <w:rFonts w:ascii="Calibri" w:hAnsi="Calibri"/>
          <w:b/>
          <w:i/>
          <w:sz w:val="20"/>
          <w:szCs w:val="20"/>
        </w:rPr>
        <w:t>wykonanie pełnej konstrukcji drogi: podbudowy i nawierzchni mineralno-bitumicznej na powierzchni min.1600m</w:t>
      </w:r>
      <w:r w:rsidRPr="00BE6A90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BE6A90">
        <w:rPr>
          <w:rFonts w:ascii="Calibri" w:hAnsi="Calibri"/>
          <w:b/>
          <w:bCs/>
          <w:i/>
          <w:sz w:val="20"/>
          <w:szCs w:val="20"/>
        </w:rPr>
        <w:t>;</w:t>
      </w:r>
    </w:p>
    <w:p w:rsidR="00A52E60" w:rsidRPr="00854272" w:rsidRDefault="00C50DCF" w:rsidP="00BE6A90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7C13BD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powierzchnia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wykonanej podbudowy 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oraz powierzchnia wykonanej nawierzchni </w:t>
      </w:r>
      <w:r w:rsidR="0037453A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mineralno-bitumicznej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)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="00A52E60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powierzchnia wykonanej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 p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odbudowy</w:t>
            </w:r>
          </w:p>
          <w:p w:rsidR="00C50DCF" w:rsidRDefault="00B02561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powierzchnia</w:t>
            </w:r>
            <w:r w:rsid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</w:t>
            </w:r>
          </w:p>
          <w:p w:rsidR="00A52E60" w:rsidRPr="00C50DCF" w:rsidRDefault="00C50DCF" w:rsidP="00BE6A90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</w:t>
            </w:r>
            <w:r w:rsidR="00B02561"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nawierzchni </w:t>
            </w:r>
            <w:r w:rsidR="00BE6A90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mineralno-bitumicznej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Pr="00A52E60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</w:t>
      </w:r>
      <w:r w:rsidR="00BE6A90">
        <w:rPr>
          <w:rFonts w:asciiTheme="minorHAnsi" w:hAnsiTheme="minorHAnsi"/>
          <w:b/>
          <w:i/>
          <w:sz w:val="20"/>
          <w:szCs w:val="20"/>
        </w:rPr>
        <w:t>odcinka bocznego ul. Na Grabówki w Suszcu- drogi dojazdowej do gruntów rolnych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C50DCF" w:rsidRPr="00BE6A90" w:rsidRDefault="00C50DCF" w:rsidP="00C50DCF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która będzie pełnić funkcję 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>kierownika BUDOWY,</w:t>
      </w:r>
      <w:r w:rsidRPr="00C50DCF">
        <w:rPr>
          <w:rFonts w:ascii="Calibri" w:hAnsi="Calibri"/>
          <w:b/>
          <w:i/>
          <w:sz w:val="20"/>
          <w:szCs w:val="20"/>
        </w:rPr>
        <w:t xml:space="preserve">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C50DCF">
        <w:rPr>
          <w:rFonts w:ascii="Calibri" w:hAnsi="Calibri"/>
          <w:b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drogowej lub konstrukcyjno-budowlanej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(jeżeli uprawnienia w tej specjalności uprawniają do nadzorowania robót drogowych), lub odpowiadające im ważne uprawnienia budowlane, które zostały wydane na podstawie wcześniej obowiązujących przepisów oraz posiadająca aktualne zaświadczenie o członkostwie we właściwej izbie samorządu zawodowego,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E6A90" w:rsidRDefault="00BE6A90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E6A90" w:rsidRDefault="00BE6A90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E6A90" w:rsidRDefault="00BE6A90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BE6A90" w:rsidRDefault="00BE6A90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FC166C" w:rsidRDefault="00FC166C" w:rsidP="00A52E60">
      <w:pPr>
        <w:widowControl/>
        <w:jc w:val="left"/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BE6A90" w:rsidRDefault="00BE6A90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8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0E" w:rsidRDefault="00B95A0E">
      <w:r>
        <w:separator/>
      </w:r>
    </w:p>
  </w:endnote>
  <w:endnote w:type="continuationSeparator" w:id="0">
    <w:p w:rsidR="00B95A0E" w:rsidRDefault="00B9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0E" w:rsidRDefault="00B95A0E">
      <w:r>
        <w:separator/>
      </w:r>
    </w:p>
  </w:footnote>
  <w:footnote w:type="continuationSeparator" w:id="0">
    <w:p w:rsidR="00B95A0E" w:rsidRDefault="00B95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777B5"/>
    <w:rsid w:val="0028339A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C28"/>
    <w:rsid w:val="0031084B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7453A"/>
    <w:rsid w:val="00393DDF"/>
    <w:rsid w:val="00395276"/>
    <w:rsid w:val="003A4D95"/>
    <w:rsid w:val="003B0AA3"/>
    <w:rsid w:val="003B63D7"/>
    <w:rsid w:val="003C36B3"/>
    <w:rsid w:val="003C4051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378D3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1285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0E2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5653"/>
    <w:rsid w:val="00B7636C"/>
    <w:rsid w:val="00B95A0E"/>
    <w:rsid w:val="00BA0E57"/>
    <w:rsid w:val="00BB3142"/>
    <w:rsid w:val="00BB5B2E"/>
    <w:rsid w:val="00BC0898"/>
    <w:rsid w:val="00BE638D"/>
    <w:rsid w:val="00BE6A90"/>
    <w:rsid w:val="00BE7058"/>
    <w:rsid w:val="00BE7E42"/>
    <w:rsid w:val="00BF1747"/>
    <w:rsid w:val="00BF27AD"/>
    <w:rsid w:val="00C126A3"/>
    <w:rsid w:val="00C20896"/>
    <w:rsid w:val="00C3132F"/>
    <w:rsid w:val="00C31D3B"/>
    <w:rsid w:val="00C32F31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66C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5A42-454E-4771-8201-C33CBDC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3213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26</cp:revision>
  <cp:lastPrinted>2017-07-28T06:06:00Z</cp:lastPrinted>
  <dcterms:created xsi:type="dcterms:W3CDTF">2017-02-09T12:19:00Z</dcterms:created>
  <dcterms:modified xsi:type="dcterms:W3CDTF">2017-07-28T10:49:00Z</dcterms:modified>
</cp:coreProperties>
</file>