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5804B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Bartniczej w Radostowicach – Etap II – odcinek od posesji nr 3 do skrzyżowania z ul. Dębową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obliczoną zgodnie z zał. 1.</w:t>
      </w:r>
      <w:r>
        <w:rPr>
          <w:rFonts w:ascii="Calibri" w:hAnsi="Calibri" w:cs="Calibri"/>
          <w:b/>
          <w:bCs/>
          <w:sz w:val="20"/>
          <w:szCs w:val="20"/>
        </w:rPr>
        <w:t>A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 do SIWZ  oraz postanowieniami SIWZ.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9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1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4.07.2017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z zastrzeżeniem postanowień określonych w pkt. 4 SIWZ.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5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C5F53"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</w:t>
      </w: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.........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627F1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A07E" wp14:editId="458D0340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5715" t="13970" r="1333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    </w:pict>
          </mc:Fallback>
        </mc:AlternateConten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627F1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Bartniczej w Radostowicach – Etap II – odcinek od posesji nr 3 do skrzyżowania z ul. Dębową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B02CB" w:rsidRPr="003E3963" w:rsidRDefault="00EB02CB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31D3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Bartniczej w Radostowicach – Etap II – odcinek od posesji nr 3 do skrzyżowania z ul. Dębową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kompetencji lub uprawnień do prowadzenia określonej działalności zawodowej, </w:t>
      </w:r>
    </w:p>
    <w:p w:rsidR="003E3963" w:rsidRPr="00E56047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6047">
        <w:rPr>
          <w:rFonts w:asciiTheme="minorHAnsi" w:hAnsiTheme="minorHAnsi" w:cstheme="minorHAnsi"/>
          <w:b/>
          <w:bCs/>
          <w:sz w:val="20"/>
          <w:szCs w:val="20"/>
        </w:rPr>
        <w:t>sytuacji ekonomicznej lub finansowej;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C47D80" w:rsidRDefault="00C47D80" w:rsidP="00C47D80">
      <w:pPr>
        <w:pStyle w:val="Akapitzlist"/>
        <w:spacing w:line="360" w:lineRule="auto"/>
        <w:ind w:left="426"/>
        <w:jc w:val="left"/>
        <w:rPr>
          <w:rFonts w:asciiTheme="minorHAnsi" w:hAnsiTheme="minorHAnsi" w:cstheme="minorHAnsi"/>
          <w:b/>
          <w:u w:val="single"/>
        </w:rPr>
      </w:pP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5152BA">
        <w:rPr>
          <w:rFonts w:asciiTheme="minorHAnsi" w:hAnsiTheme="minorHAnsi" w:cstheme="minorHAnsi"/>
          <w:b/>
          <w:bCs/>
          <w:i/>
          <w:sz w:val="20"/>
          <w:szCs w:val="20"/>
        </w:rPr>
        <w:t>4</w:t>
      </w:r>
    </w:p>
    <w:p w:rsidR="00E162AF" w:rsidRPr="00156BBF" w:rsidRDefault="00E162AF" w:rsidP="00E162AF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FB1A1D" w:rsidRPr="005D4FCD" w:rsidRDefault="00FB1A1D" w:rsidP="00FB1A1D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FB1A1D" w:rsidRPr="005D4FCD" w:rsidRDefault="00FB1A1D" w:rsidP="00FB1A1D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B1A1D" w:rsidRPr="005D4FCD" w:rsidRDefault="00FB1A1D" w:rsidP="00FB1A1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 w:rsidR="00C47D80"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 w:rsidR="00C47D8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FB1A1D" w:rsidRPr="00C47D80" w:rsidRDefault="00FB1A1D" w:rsidP="00C47D8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Nr KRS lub nazwa firmy pod którą podmiot </w:t>
      </w:r>
      <w:r w:rsidR="0092152C">
        <w:rPr>
          <w:rFonts w:asciiTheme="minorHAnsi" w:hAnsiTheme="minorHAnsi" w:cstheme="minorHAnsi"/>
          <w:b/>
          <w:sz w:val="22"/>
          <w:szCs w:val="22"/>
        </w:rPr>
        <w:t xml:space="preserve">trzeci </w:t>
      </w:r>
      <w:r w:rsidRPr="005D4FCD">
        <w:rPr>
          <w:rFonts w:asciiTheme="minorHAnsi" w:hAnsiTheme="minorHAnsi" w:cstheme="minorHAnsi"/>
          <w:b/>
          <w:sz w:val="22"/>
          <w:szCs w:val="22"/>
        </w:rPr>
        <w:t>figuruje w CEIDG:</w:t>
      </w:r>
      <w:r w:rsidR="00C47D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7D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7D80" w:rsidRDefault="00C47D80" w:rsidP="00C47D8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7D80" w:rsidRDefault="00C47D80" w:rsidP="00C47D8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FB1A1D" w:rsidRPr="005D4FCD" w:rsidRDefault="00C47D80" w:rsidP="005834C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B1A1D"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FB1A1D" w:rsidRPr="005D4FCD" w:rsidRDefault="00FB1A1D" w:rsidP="00FB1A1D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E937AB" w:rsidRPr="005D4FCD" w:rsidRDefault="00E937AB" w:rsidP="00644F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47D80"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 w:rsidR="005834CA"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E937AB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33DF8" w:rsidRPr="0092152C" w:rsidRDefault="00633DF8" w:rsidP="00633DF8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259D5">
        <w:rPr>
          <w:rFonts w:asciiTheme="minorHAnsi" w:hAnsiTheme="minorHAnsi" w:cstheme="minorHAnsi"/>
          <w:b/>
          <w:sz w:val="20"/>
          <w:szCs w:val="20"/>
        </w:rPr>
        <w:t>zdolności technicznej lub zawodowej</w:t>
      </w:r>
      <w:r w:rsidRPr="00B259D5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215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określonej w pkt. 5.1.2) lit. c) </w:t>
      </w:r>
      <w:proofErr w:type="spellStart"/>
      <w:r w:rsidR="0092152C" w:rsidRPr="009215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ppkt</w:t>
      </w:r>
      <w:proofErr w:type="spellEnd"/>
      <w:r w:rsidR="0092152C" w:rsidRPr="009215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: ….. </w:t>
      </w:r>
      <w:r w:rsidR="009215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(1 i/lub 2)</w:t>
      </w:r>
      <w:r w:rsidR="0092152C" w:rsidRPr="0092152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SIWZ</w:t>
      </w:r>
    </w:p>
    <w:p w:rsidR="00E937AB" w:rsidRPr="005D4FCD" w:rsidRDefault="00E937AB" w:rsidP="00E937AB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 w:rsidR="005834CA"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937AB" w:rsidRPr="005D4FCD" w:rsidRDefault="00E937AB" w:rsidP="00D54B73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 w:rsidR="0005262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…………………………………………………………………………………………..</w:t>
      </w: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262D" w:rsidRPr="0005262D" w:rsidRDefault="0005262D" w:rsidP="0005262D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(należy określić </w:t>
      </w:r>
      <w:r w:rsidRPr="0005262D">
        <w:rPr>
          <w:rFonts w:asciiTheme="minorHAnsi" w:hAnsiTheme="minorHAnsi" w:cstheme="minorHAnsi"/>
          <w:b/>
          <w:sz w:val="22"/>
          <w:szCs w:val="22"/>
        </w:rPr>
        <w:t xml:space="preserve">czy podmiot, na zdolnościach którego wykonawca polega w odniesieniu do warunków udziału w postępowaniu dotyczących </w:t>
      </w:r>
      <w:r w:rsidRPr="0005262D">
        <w:rPr>
          <w:rFonts w:asciiTheme="minorHAnsi" w:hAnsiTheme="minorHAnsi" w:cstheme="minorHAnsi"/>
          <w:b/>
          <w:sz w:val="22"/>
          <w:szCs w:val="22"/>
          <w:u w:val="thick"/>
        </w:rPr>
        <w:t>wykształcenia, kwalifikacji zawodowych</w:t>
      </w:r>
      <w:r w:rsidRPr="0005262D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Pr="0005262D">
        <w:rPr>
          <w:rFonts w:asciiTheme="minorHAnsi" w:hAnsiTheme="minorHAnsi" w:cstheme="minorHAnsi"/>
          <w:b/>
          <w:sz w:val="22"/>
          <w:szCs w:val="22"/>
          <w:u w:val="thick"/>
        </w:rPr>
        <w:t>doświadczenia</w:t>
      </w:r>
      <w:r w:rsidRPr="0005262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5262D">
        <w:rPr>
          <w:rFonts w:asciiTheme="minorHAnsi" w:hAnsiTheme="minorHAnsi" w:cstheme="minorHAnsi"/>
          <w:b/>
          <w:sz w:val="22"/>
          <w:szCs w:val="22"/>
          <w:u w:val="thick"/>
        </w:rPr>
        <w:t>zrealizuje roboty budowlane</w:t>
      </w:r>
      <w:r w:rsidRPr="0005262D">
        <w:rPr>
          <w:rFonts w:asciiTheme="minorHAnsi" w:hAnsiTheme="minorHAnsi" w:cstheme="minorHAnsi"/>
          <w:b/>
          <w:sz w:val="22"/>
          <w:szCs w:val="22"/>
        </w:rPr>
        <w:t>, których wskazane zdolności dotyczą</w:t>
      </w:r>
      <w:r w:rsidRPr="0005262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937AB" w:rsidRDefault="0005262D" w:rsidP="0005262D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5262D">
        <w:rPr>
          <w:rFonts w:asciiTheme="minorHAnsi" w:hAnsiTheme="minorHAnsi" w:cstheme="minorHAnsi"/>
          <w:i/>
          <w:sz w:val="22"/>
          <w:szCs w:val="22"/>
        </w:rPr>
        <w:t xml:space="preserve">Uwaga: </w:t>
      </w:r>
      <w:r w:rsidR="00E937AB" w:rsidRPr="0005262D">
        <w:rPr>
          <w:rFonts w:asciiTheme="minorHAnsi" w:hAnsiTheme="minorHAnsi" w:cstheme="minorHAnsi"/>
          <w:bCs/>
          <w:i/>
          <w:sz w:val="22"/>
          <w:szCs w:val="22"/>
        </w:rPr>
        <w:t xml:space="preserve">w przypadku polegania na zdolnościach dotyczących wykształcenia, kwalifikacji zawodowych lub doświadczenia, podmiot udostępniający swoje zasoby </w:t>
      </w:r>
      <w:r w:rsidR="00E937AB" w:rsidRPr="0005262D">
        <w:rPr>
          <w:rFonts w:asciiTheme="minorHAnsi" w:hAnsiTheme="minorHAnsi" w:cstheme="minorHAnsi"/>
          <w:b/>
          <w:bCs/>
          <w:i/>
          <w:sz w:val="22"/>
          <w:szCs w:val="22"/>
        </w:rPr>
        <w:t>jest zobowiązany do realizacji robót budowlanych lub usług, do których zdolności te są wymagane</w:t>
      </w:r>
      <w:r w:rsidRPr="0005262D">
        <w:rPr>
          <w:rFonts w:asciiTheme="minorHAnsi" w:hAnsiTheme="minorHAnsi" w:cstheme="minorHAnsi"/>
          <w:b/>
          <w:bCs/>
          <w:i/>
          <w:sz w:val="22"/>
          <w:szCs w:val="22"/>
        </w:rPr>
        <w:t>, np. w formie podwykonawstwa</w:t>
      </w:r>
      <w:r>
        <w:rPr>
          <w:rFonts w:asciiTheme="minorHAnsi" w:hAnsiTheme="minorHAnsi" w:cstheme="minorHAnsi"/>
          <w:bCs/>
          <w:i/>
          <w:sz w:val="22"/>
          <w:szCs w:val="22"/>
        </w:rPr>
        <w:t>):</w:t>
      </w:r>
    </w:p>
    <w:p w:rsidR="0005262D" w:rsidRPr="0005262D" w:rsidRDefault="0005262D" w:rsidP="0005262D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</w:t>
      </w:r>
    </w:p>
    <w:p w:rsidR="0005262D" w:rsidRDefault="0005262D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E937AB" w:rsidRPr="005D4FCD" w:rsidRDefault="00E937AB" w:rsidP="00C47D8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E937AB" w:rsidRDefault="00E937AB" w:rsidP="00C47D8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C47D80" w:rsidRPr="005D4FCD" w:rsidRDefault="00C47D80" w:rsidP="00C47D80">
      <w:pPr>
        <w:widowControl/>
        <w:tabs>
          <w:tab w:val="left" w:pos="8460"/>
          <w:tab w:val="left" w:pos="8910"/>
        </w:tabs>
        <w:suppressAutoHyphens w:val="0"/>
        <w:spacing w:after="200"/>
        <w:ind w:left="71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5D4FCD" w:rsidRDefault="00E937AB" w:rsidP="00E937AB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92152C" w:rsidRDefault="0092152C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47D80" w:rsidRDefault="00C47D80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834CA" w:rsidRDefault="005834CA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834CA" w:rsidRPr="005D4FCD" w:rsidRDefault="005834CA" w:rsidP="00E937AB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937AB" w:rsidRPr="00E937AB" w:rsidRDefault="00E937AB" w:rsidP="00E937AB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3E3963" w:rsidRPr="003E3963" w:rsidRDefault="00E937AB" w:rsidP="003E3963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="003E3963" w:rsidRPr="003E3963">
        <w:rPr>
          <w:sz w:val="16"/>
          <w:szCs w:val="16"/>
        </w:rPr>
        <w:t xml:space="preserve">                                                                            </w:t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0E5715">
        <w:rPr>
          <w:sz w:val="16"/>
          <w:szCs w:val="16"/>
        </w:rPr>
        <w:tab/>
      </w:r>
      <w:r w:rsidR="003E3963" w:rsidRPr="003E3963">
        <w:rPr>
          <w:sz w:val="16"/>
          <w:szCs w:val="16"/>
        </w:rPr>
        <w:t xml:space="preserve"> (podpis/y i pieczęć imienna </w:t>
      </w:r>
    </w:p>
    <w:p w:rsidR="0080132C" w:rsidRDefault="003E3963" w:rsidP="00633DF8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 w:rsidR="000E5715"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5152BA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p w:rsidR="005152BA" w:rsidRPr="005152BA" w:rsidRDefault="005152BA" w:rsidP="005152BA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>Zał. nr 6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52BA" w:rsidRPr="005152BA" w:rsidTr="0001121B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ZAŁĄCZNIK NR 6</w:t>
            </w:r>
          </w:p>
        </w:tc>
      </w:tr>
      <w:tr w:rsidR="005152BA" w:rsidRPr="005152BA" w:rsidTr="0001121B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C47D80" w:rsidRPr="005152BA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Bartniczej w Radostowicach – Etap II – odcinek od posesji nr 3 do skrzyżowania z ul. Dębową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92152C" w:rsidP="005152BA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="005152BA"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92152C" w:rsidRPr="0092152C" w:rsidRDefault="0092152C" w:rsidP="0092152C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co najmniej jednego zamówienia polegającego na budowie/przebudowie/remoncie drogi o nawierzchni </w:t>
      </w:r>
      <w:proofErr w:type="spellStart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– bitumicznej wraz z odwodnieniem w sposób należyty, w szczególności zgodnie z przepisami prawa budowlanego i prawidłowo ukończone;</w:t>
      </w:r>
    </w:p>
    <w:p w:rsidR="0092152C" w:rsidRPr="0092152C" w:rsidRDefault="0092152C" w:rsidP="0092152C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</w:pPr>
      <w:r w:rsidRPr="0092152C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Zakres wykazanych robót musi obejmować:</w:t>
      </w:r>
    </w:p>
    <w:p w:rsidR="0092152C" w:rsidRPr="0092152C" w:rsidRDefault="0092152C" w:rsidP="0092152C">
      <w:pPr>
        <w:widowControl/>
        <w:numPr>
          <w:ilvl w:val="0"/>
          <w:numId w:val="11"/>
        </w:numPr>
        <w:spacing w:before="60" w:after="60"/>
        <w:ind w:left="709" w:hanging="709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pełnej konstrukcji drogi: podbudowy i nawierzchni </w:t>
      </w:r>
      <w:proofErr w:type="spellStart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– bitumicznej, na odcinku o długości min. 220 </w:t>
      </w:r>
      <w:proofErr w:type="spellStart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>mb</w:t>
      </w:r>
      <w:proofErr w:type="spellEnd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lub powierzchni 860 m</w:t>
      </w:r>
      <w:r w:rsidRPr="0092152C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;</w:t>
      </w:r>
    </w:p>
    <w:p w:rsidR="0092152C" w:rsidRPr="0092152C" w:rsidRDefault="0092152C" w:rsidP="0092152C">
      <w:pPr>
        <w:widowControl/>
        <w:numPr>
          <w:ilvl w:val="0"/>
          <w:numId w:val="11"/>
        </w:numPr>
        <w:spacing w:before="60" w:after="60"/>
        <w:ind w:left="709" w:hanging="709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wykonanie odwodnienia drogi na odcinku o długości min. 190 </w:t>
      </w:r>
      <w:proofErr w:type="spellStart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>mb</w:t>
      </w:r>
      <w:proofErr w:type="spellEnd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lub powierzchni </w:t>
      </w:r>
      <w:bookmarkStart w:id="1" w:name="_GoBack"/>
      <w:bookmarkEnd w:id="1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>740 m2;</w:t>
      </w:r>
    </w:p>
    <w:p w:rsidR="0092152C" w:rsidRPr="0092152C" w:rsidRDefault="0092152C" w:rsidP="0092152C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długość/ powierzchnia wykonanej nawierzchni </w:t>
      </w:r>
      <w:proofErr w:type="spellStart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>mineralno</w:t>
      </w:r>
      <w:proofErr w:type="spellEnd"/>
      <w:r w:rsidRPr="0092152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– bitumicznej oraz długość/ powierzchnia wykonanej podbudowy oraz długość/ powierzchnia wykonanego odwodnienia) nie został jasno wykazany, wykonawca winien zakres ten określić w zał. nr 6 w kol. 2, aby zamawiający mógł dokonać oceny spełniania warunku udziału w postępowaniu.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tbl>
      <w:tblPr>
        <w:tblW w:w="981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442"/>
      </w:tblGrid>
      <w:tr w:rsidR="005152BA" w:rsidRPr="005152BA" w:rsidTr="0001121B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proofErr w:type="spellStart"/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Rodzaj zamówienia*, w tym:</w:t>
            </w:r>
          </w:p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-</w:t>
            </w:r>
            <w:r w:rsidRPr="005152BA"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 xml:space="preserve"> długość/ powierzchnia </w:t>
            </w:r>
          </w:p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 xml:space="preserve">wykonanej nawierzchni </w:t>
            </w:r>
            <w:proofErr w:type="spellStart"/>
            <w:r w:rsidR="0092152C"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>mineralno</w:t>
            </w:r>
            <w:proofErr w:type="spellEnd"/>
            <w:r w:rsidR="0092152C"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 xml:space="preserve"> - bitumicznej</w:t>
            </w:r>
          </w:p>
          <w:p w:rsid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>-  długość/ powierzchnia wykonanej podbudowy</w:t>
            </w:r>
          </w:p>
          <w:p w:rsidR="0092152C" w:rsidRPr="005152BA" w:rsidRDefault="0092152C" w:rsidP="0092152C">
            <w:pPr>
              <w:widowControl/>
              <w:snapToGrid w:val="0"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 xml:space="preserve">-  długość/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eastAsia="ar-SA"/>
              </w:rPr>
              <w:t>powierzchnia wykonanego odwodnienia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Wartość zamówienia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442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Miejsce wykonania zamówienia</w:t>
            </w:r>
          </w:p>
          <w:p w:rsidR="0092152C" w:rsidRPr="005152BA" w:rsidRDefault="0092152C" w:rsidP="0092152C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i nazwa podmiotu na rzecz którego roboty zostały wykonane</w:t>
            </w:r>
          </w:p>
        </w:tc>
      </w:tr>
      <w:tr w:rsidR="005152BA" w:rsidRPr="005152BA" w:rsidTr="0092152C">
        <w:trPr>
          <w:cantSplit/>
          <w:trHeight w:hRule="exact" w:val="1914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Zakończenie - data</w:t>
            </w:r>
          </w:p>
        </w:tc>
        <w:tc>
          <w:tcPr>
            <w:tcW w:w="2442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5152BA" w:rsidRPr="005152BA" w:rsidTr="0001121B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442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 w:rsid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="0092152C"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 w:rsidR="00C47D80"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</w:t>
      </w:r>
    </w:p>
    <w:p w:rsidR="005152BA" w:rsidRPr="005152BA" w:rsidRDefault="005152BA" w:rsidP="005152BA">
      <w:pPr>
        <w:widowControl/>
        <w:ind w:left="4248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</w:p>
    <w:p w:rsidR="005152BA" w:rsidRPr="005152BA" w:rsidRDefault="005152BA" w:rsidP="005152BA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Zał. nr 7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52BA" w:rsidRPr="005152BA" w:rsidTr="0001121B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ZAŁĄCZNIK NR 7</w:t>
            </w:r>
          </w:p>
        </w:tc>
      </w:tr>
      <w:tr w:rsidR="005152BA" w:rsidRPr="005152BA" w:rsidTr="0001121B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C47D80" w:rsidRDefault="00C47D80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5152BA" w:rsidRPr="005152BA" w:rsidRDefault="005152BA" w:rsidP="00C47D8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C47D80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Przebudowa ul. Bartniczej w Radostowicach – Etap II – odcinek od posesji nr 3 do skrzyżowania z ul. Dębową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5152BA" w:rsidRPr="005152BA" w:rsidRDefault="005152BA" w:rsidP="005152BA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5152BA" w:rsidRPr="005152BA" w:rsidRDefault="005152BA" w:rsidP="005152BA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5152BA" w:rsidRPr="005152BA" w:rsidRDefault="00C47D80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="005152BA"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że:</w:t>
      </w:r>
    </w:p>
    <w:p w:rsidR="005152BA" w:rsidRPr="005152BA" w:rsidRDefault="005152BA" w:rsidP="005152BA">
      <w:pPr>
        <w:widowControl/>
        <w:spacing w:before="60" w:after="60"/>
        <w:ind w:left="851" w:hanging="295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ab/>
        <w:t xml:space="preserve">dysponuje jedną osobą, która będzie pełnić funkcję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kierownika budowy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, posiadającą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adekwatne do przedmiotu zamówienia uprawnienia do kierowania robotami budowlanymi objętymi przedmiotem zamówienia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w specjalności drogowej lub konstrukcyjno-budowlanej 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(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jeżeli uprawnienia w tej specjalności uprawniają do nadzorowania robót drogowych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>)</w:t>
      </w:r>
      <w:r w:rsidRPr="005152BA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, lub odpowiadające im ważne uprawnienia budowlane,</w:t>
      </w:r>
      <w:r w:rsidRPr="005152BA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które zostały wydane na podstawie wcześniej obowiązujących przepisów oraz posiadającą aktualne zaświadczenie o członkostwie we właściwej izbie samorządu zawodowego;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>(Wykonawca, który złoży najkorzystniejszą ofertę, przed podpisaniem umowy będzie zobowiązany do złożenia dokumentów, o których mowa w pkt. 1</w:t>
      </w:r>
      <w:r w:rsidR="00E7712D">
        <w:rPr>
          <w:rFonts w:ascii="Calibri" w:hAnsi="Calibri"/>
          <w:b/>
          <w:bCs/>
          <w:i/>
          <w:iCs/>
          <w:sz w:val="20"/>
          <w:szCs w:val="20"/>
          <w:lang w:eastAsia="ar-SA"/>
        </w:rPr>
        <w:t>6.3</w:t>
      </w: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 lit. a) SIWZ),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Prawo budowlane (j.t. Dz. U. z 2016r. poz. 290) oraz ustawy o zasadach uznawania kwalifikacji zawodowych nabytych w państwach członkowskich Unii Europejskiej (Dz. U. z 2016r. poz. 65).</w:t>
      </w:r>
    </w:p>
    <w:p w:rsidR="005152BA" w:rsidRPr="005152BA" w:rsidRDefault="005152BA" w:rsidP="005152BA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5152BA" w:rsidRPr="005152BA" w:rsidTr="0001121B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5152BA" w:rsidRPr="005152BA" w:rsidRDefault="00C47D80" w:rsidP="00C47D80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="005152BA"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5152BA" w:rsidRPr="005152BA" w:rsidRDefault="005152BA" w:rsidP="005152BA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kierownik robót, itp.)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5152BA" w:rsidRPr="005152BA" w:rsidRDefault="005152BA" w:rsidP="005152BA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(np. stosunek pracy, umowa </w:t>
            </w:r>
            <w:proofErr w:type="spellStart"/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cywilno</w:t>
            </w:r>
            <w:proofErr w:type="spellEnd"/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– prawna, na podstawie pisemnego zobowiązania podmiotu trzeciego lub inne )</w:t>
            </w: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5152BA" w:rsidRPr="005152BA" w:rsidTr="0001121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4.</w:t>
            </w: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BA" w:rsidRPr="005152BA" w:rsidRDefault="005152BA" w:rsidP="005152BA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5152BA" w:rsidRPr="005152BA" w:rsidRDefault="005152BA" w:rsidP="005152BA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5152BA" w:rsidRPr="005152BA" w:rsidRDefault="005152BA" w:rsidP="005152BA">
      <w:pPr>
        <w:widowControl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</w:p>
    <w:p w:rsidR="005152BA" w:rsidRPr="005152BA" w:rsidRDefault="005152BA" w:rsidP="005152BA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5152BA" w:rsidRPr="005152BA" w:rsidRDefault="005152BA" w:rsidP="005152BA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5152BA" w:rsidRPr="00633DF8" w:rsidRDefault="005152BA" w:rsidP="00633DF8">
      <w:pPr>
        <w:widowControl/>
        <w:suppressAutoHyphens w:val="0"/>
        <w:jc w:val="left"/>
        <w:rPr>
          <w:sz w:val="16"/>
          <w:szCs w:val="16"/>
        </w:rPr>
      </w:pP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3B" w:rsidRDefault="00DF263B">
      <w:r>
        <w:separator/>
      </w:r>
    </w:p>
  </w:endnote>
  <w:endnote w:type="continuationSeparator" w:id="0">
    <w:p w:rsidR="00DF263B" w:rsidRDefault="00D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3B" w:rsidRDefault="00DF263B">
      <w:r>
        <w:separator/>
      </w:r>
    </w:p>
  </w:footnote>
  <w:footnote w:type="continuationSeparator" w:id="0">
    <w:p w:rsidR="00DF263B" w:rsidRDefault="00D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4C28"/>
    <w:rsid w:val="0031084B"/>
    <w:rsid w:val="003157C8"/>
    <w:rsid w:val="0032185D"/>
    <w:rsid w:val="00327630"/>
    <w:rsid w:val="003375EC"/>
    <w:rsid w:val="00357484"/>
    <w:rsid w:val="00360183"/>
    <w:rsid w:val="00363504"/>
    <w:rsid w:val="003673D1"/>
    <w:rsid w:val="00370F22"/>
    <w:rsid w:val="00393DDF"/>
    <w:rsid w:val="00395276"/>
    <w:rsid w:val="003A4D95"/>
    <w:rsid w:val="003B0AA3"/>
    <w:rsid w:val="003B63D7"/>
    <w:rsid w:val="003C4051"/>
    <w:rsid w:val="003E3963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33FE"/>
    <w:rsid w:val="004D6C39"/>
    <w:rsid w:val="004E1647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7CD9"/>
    <w:rsid w:val="008F298A"/>
    <w:rsid w:val="0092152C"/>
    <w:rsid w:val="00925E79"/>
    <w:rsid w:val="00935B3F"/>
    <w:rsid w:val="009423CE"/>
    <w:rsid w:val="009516E0"/>
    <w:rsid w:val="00957F24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A03D34"/>
    <w:rsid w:val="00A11077"/>
    <w:rsid w:val="00A121A6"/>
    <w:rsid w:val="00A1501D"/>
    <w:rsid w:val="00A201C9"/>
    <w:rsid w:val="00A46239"/>
    <w:rsid w:val="00A50FF1"/>
    <w:rsid w:val="00A522DF"/>
    <w:rsid w:val="00A6057E"/>
    <w:rsid w:val="00A65F30"/>
    <w:rsid w:val="00A75B5B"/>
    <w:rsid w:val="00A80764"/>
    <w:rsid w:val="00A84C25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06299"/>
    <w:rsid w:val="00B13AF4"/>
    <w:rsid w:val="00B36E0E"/>
    <w:rsid w:val="00B40BC2"/>
    <w:rsid w:val="00B51B81"/>
    <w:rsid w:val="00B53CD8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7712D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666C3"/>
    <w:rsid w:val="00F67A9B"/>
    <w:rsid w:val="00F67EDE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7BBB-A05B-4B18-9DFD-C2A1C455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3016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4</cp:revision>
  <dcterms:created xsi:type="dcterms:W3CDTF">2017-02-09T12:19:00Z</dcterms:created>
  <dcterms:modified xsi:type="dcterms:W3CDTF">2017-02-09T20:33:00Z</dcterms:modified>
</cp:coreProperties>
</file>